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3568/QĐ-UBND năm 2024 về Kế hoạch triển khai Luật trật tự, an toàn giao thông đường bộ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3568/QĐ-UBND</w:t>
      </w:r>
    </w:p>
    <w:p>
      <w:r>
        <w:t>Bình Định, ngày 14 tháng 10 năm 2024</w:t>
      </w:r>
    </w:p>
    <w:p>
      <w:r>
        <w:t>QUYẾT ĐỊNH</w:t>
      </w:r>
    </w:p>
    <w:p>
      <w:r>
        <w:t>BAN HÀNH KẾ HOẠCH TRIỂN KHAI LUẬT TRẬT TỰ, AN TOÀN GIAO THÔNG ĐƯỜNG BỘ TRÊN ĐỊA BÀN TỈNH.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Trật tự, an toàn giao thông đường bộ ngày 27/6/2024;</w:t>
      </w:r>
    </w:p>
    <w:p>
      <w:r>
        <w:t>Căn cứ Quyết định số 1043/QĐ-TTg ngày 25/9/2024 của Thủ tướng Chính phủ về việc ban hành Kế hoạch triển khai Luật Trật tự, an toàn giao thông đường bộ;</w:t>
      </w:r>
    </w:p>
    <w:p>
      <w:r>
        <w:t>Theo đề nghị của Sở Giao thông vận tải tại Tờ trình số 99/TTr-SGTVT ngày 10/10/2024.</w:t>
      </w:r>
    </w:p>
    <w:p>
      <w:r>
        <w:t>QUYẾT ĐỊNH:</w:t>
      </w:r>
    </w:p>
    <w:p>
      <w:r>
        <w:t>Điều 1.    Ban hành kèm theo Quyết định này Kế hoạch triển khai thi hành Luật Trật tự, an toàn giao thông đường bộ.</w:t>
      </w:r>
    </w:p>
    <w:p>
      <w:r>
        <w:t>Điều 2.    Quyết định này có hiệu lực thi hành kể từ ngày ký.</w:t>
      </w:r>
    </w:p>
    <w:p>
      <w:r>
        <w:t>Điều 3.    Chánh Văn phòng UBND tỉnh, Giám đốc các Sở, ban, ngành, Chủ tịch UBND các huyện, thị xã, thành phố chịu trách nhiệm thi hành Quyết định này./.</w:t>
      </w:r>
    </w:p>
    <w:p>
      <w:r>
        <w:t>Nơi nhận:</w:t>
      </w:r>
    </w:p>
    <w:p>
      <w:r>
        <w:t>- Như Điều 3;</w:t>
      </w:r>
    </w:p>
    <w:p>
      <w:r>
        <w:t>- Bộ Công an (báo cáo);</w:t>
      </w:r>
    </w:p>
    <w:p>
      <w:r>
        <w:t>- Thường trực Tỉnh ủy (báo cáo);</w:t>
      </w:r>
    </w:p>
    <w:p>
      <w:r>
        <w:t>- Thường trực HĐND tỉnh (báo cáo);</w:t>
      </w:r>
    </w:p>
    <w:p>
      <w:r>
        <w:t>- CT và các PCT UBND tỉnh;</w:t>
      </w:r>
    </w:p>
    <w:p>
      <w:r>
        <w:t>- LĐVP UBND tỉnh;</w:t>
      </w:r>
    </w:p>
    <w:p>
      <w:r>
        <w:t>- Lưu: VT, K19.</w:t>
      </w:r>
    </w:p>
    <w:p>
      <w:r>
        <w:t>TM. ỦY BAN NHÂN DÂN</w:t>
      </w:r>
    </w:p>
    <w:p>
      <w:r>
        <w:t>KT. CHỦ TỊCH</w:t>
      </w:r>
    </w:p>
    <w:p>
      <w:r>
        <w:t>PHÓ CHỦ TỊCH</w:t>
      </w:r>
    </w:p>
    <w:p>
      <w:r>
        <w:t>Nguyễn Tự Công Hoàng</w:t>
      </w:r>
    </w:p>
    <w:p>
      <w:r>
        <w:t>KẾ HOẠCH</w:t>
      </w:r>
    </w:p>
    <w:p>
      <w:r>
        <w:t>TRIỂN KHAI LUẬT TRẬT TỰ, AN TOÀN GIAO THÔNG ĐƯỜNG BỘ</w:t>
      </w:r>
    </w:p>
    <w:p>
      <w:r>
        <w:t>(Kèm theo Quyết định số:     /QĐ-UBND ngày      /10/ 2024 của UBND tỉnh)</w:t>
      </w:r>
    </w:p>
    <w:p>
      <w:r>
        <w:t>I. MỤC ĐÍCH, YÊU CẦU</w:t>
      </w:r>
    </w:p>
    <w:p>
      <w:r>
        <w:t>1. Mục đích</w:t>
      </w:r>
    </w:p>
    <w:p>
      <w:r>
        <w:t>- Xác định cụ thể nội dung công việc, thời hạn, tiến độ hoàn thành và trách nhiệm của các Sở, ban, ngành có liên quan trong việc triển khai thi hành Luật Trật tự, an toàn giao thông đường bộ  (sau đây gọi tắt là Luật) , bảo đảm kịp thời, đồng bộ, thống nhất, hiệu lực, hiệu quả.</w:t>
      </w:r>
    </w:p>
    <w:p>
      <w:r>
        <w:t>- Xác định trách nhiệm và cơ chế phối hợp giữa các Sở, ban, ngành có liên quan và UBND các huyện, thị xã, thành phố trong việc tiến hành các hoạt động triển khai thi hành Luật trên địa bàn tỉnh.</w:t>
      </w:r>
    </w:p>
    <w:p>
      <w:r>
        <w:t>- Nâng cao nhận thức về Luật và trách nhiệm của các cấp, các ngành, Nhân dân trong việc thi hành Luật.</w:t>
      </w:r>
    </w:p>
    <w:p>
      <w:r>
        <w:t>2. Yêu cầu</w:t>
      </w:r>
    </w:p>
    <w:p>
      <w:r>
        <w:t>- Bảo đảm sự chỉ đạo thống nhất của UBND tỉnh, sự phối hợp chặt chẽ, thường xuyên, hiệu quả giữa các Sở, ban, ngành, UBND các huyện, thị xã, thành phố và các cơ quan, tổ chức liên quan trong việc triển khai thi hành Luật.</w:t>
      </w:r>
    </w:p>
    <w:p>
      <w:r>
        <w:t>- Nội dung công việc phải gắn với trách nhiệm, vai trò của cơ quan, đơn vị được phân công chủ trì, phối hợp với các Sở, ban, ngành và các cơ quan, tổ chức liên quan trong triển khai thi hành Luật.</w:t>
      </w:r>
    </w:p>
    <w:p>
      <w:r>
        <w:t>- Xác định lộ trình cụ thể để bảo đảm từ ngày 01 tháng 01 năm 2025, Luật và các văn bản quy định chi tiết hướng dẫn thi hành Luật được thực hiện thống nhất, đồng bộ trên địa bàn tỉnh.</w:t>
      </w:r>
    </w:p>
    <w:p>
      <w:r>
        <w:t>- Thường xuyên kiểm tra, đôn đốc, hướng dẫn kịp thời những khó khăn, vướng mắc trong quá trình tổ chức thực hiện triển khai thi hành Luật.</w:t>
      </w:r>
    </w:p>
    <w:p>
      <w:r>
        <w:t>II. NỘI DUNG</w:t>
      </w:r>
    </w:p>
    <w:p>
      <w:r>
        <w:t>1.    Biên soạn tài liệu phục vụ công tác tập huấn chuyên sâu về Luật và các văn bản quy định chi tiết một số điều của Luật</w:t>
      </w:r>
    </w:p>
    <w:p>
      <w:r>
        <w:t>- Cơ quan thực hiện: Công an tỉnh, Sở Giao thông vận tải phối hợp với các Sở, ban, ngành và UBND các huyện, thị xã, thành phố trên cơ sở tài liệu tập huấn chuyên sâu của Bộ Công an, Bộ Giao thông vận tải, tổ chức biên soạn tài liệu tập huấn chuyên sâu cho cán bộ, chiến sỹ Công an, cán bộ, công chức của các Sở, ban hành cấp tỉnh, cấp huyện, cấp xã làm công tác bảo đảm trật tự, an toàn giao thông đường bộ.</w:t>
      </w:r>
    </w:p>
    <w:p>
      <w:r>
        <w:t>- Thời gian thực hiện: Hoàn thành trong quý IV năm 2024.</w:t>
      </w:r>
    </w:p>
    <w:p>
      <w:r>
        <w:t>2.    Tổ chức tuyên truyền, phổ biến pháp luật về trật tự, an toàn giao thông đường bộ</w:t>
      </w:r>
    </w:p>
    <w:p>
      <w:r>
        <w:t>a) Tổ chức Hội nghị quán triệt, phổ biến Luật và các văn bản quy định chi tiết một số điều của Luật.</w:t>
      </w:r>
    </w:p>
    <w:p>
      <w:r>
        <w:t>- Cơ quan thực hiện: Công an tỉnh.</w:t>
      </w:r>
    </w:p>
    <w:p>
      <w:r>
        <w:t>- Cơ quan phối hợp: Cơ quan hành chính nhà nước, đơn vị sự nghiệp công lập, chính quyền địa phương, doanh nghiệp nhà nước trên địa bàn tỉnh.</w:t>
      </w:r>
    </w:p>
    <w:p>
      <w:r>
        <w:t>- Thời gian thực hiện: Hoàn thành trong quý IV năm 2024.</w:t>
      </w:r>
    </w:p>
    <w:p>
      <w:r>
        <w:t>b) Tổ chức tuyên truyền, phổ biến sâu rộng Luật và các văn bản quy định chi tiết một số điều của Luật với nội dung, hình thức phù hợp cho từng đối tượng cụ thể nhằm nâng cao nhận thức, hiểu biết của cán bộ, công chức, lực lượng vũ trang và Nhân dân.</w:t>
      </w:r>
    </w:p>
    <w:p>
      <w:r>
        <w:t>- Cơ quan thực hiện:</w:t>
      </w:r>
    </w:p>
    <w:p>
      <w:r>
        <w:t>+ Công an tỉnh chủ trì, phối hợp với Sở Giao thông vận tải và các cơ quan, tổ chức, cá nhân có liên quan thực hiện tuyên truyền, phổ biến pháp luật về trật tự, an toàn giao thông đường bộ.</w:t>
      </w:r>
    </w:p>
    <w:p>
      <w:r>
        <w:t>+ Sở Giao thông vận tải tổ chức tuyên truyền, phổ biến Luật và văn bản quy định chi tiết một số điều của Luật cho các đối tượng thuộc phạm vi quản lý của Sở Giao thông vận tải.</w:t>
      </w:r>
    </w:p>
    <w:p>
      <w:r>
        <w:t>+ Sở Thông tin và Truyền thông chỉ đạo, hướng dẫn các cơ quan báo chí, Phòng Văn hóa và Thông tin, Trung tâm Văn hóa - Thông tin - Thể thao các huyện, thị xã, thành phố tuyên truyền, phổ biến Luật và văn bản quy định chi tiết một số điều của Luật trên các phương tiện thông tin đại chúng đến cơ quan, tổ chức và Nhân dân.</w:t>
      </w:r>
    </w:p>
    <w:p>
      <w:r>
        <w:t>+ Đài Phát thanh và Truyền hình tỉnh, Báo Bình Định xây dựng các bản tin, phóng sự chuyên đề về tuyên truyền, phổ biến Luật và các văn bản quy định chi tiết một số điều của Luật.</w:t>
      </w:r>
    </w:p>
    <w:p>
      <w:r>
        <w:t>+ Đề nghị Ủy ban Mặt trận Tổ quốc Việt Nam tỉnh và các tổ chức thành viên tổ chức tuyên truyền, phổ biến Luật và các văn bản quy định chi tiết một số điều của Luật cho cán bộ, hội viên, đoàn viên, người lao động.</w:t>
      </w:r>
    </w:p>
    <w:p>
      <w:r>
        <w:t>- Thời gian thực hiện: Quý IV năm 2024, năm 2025 và các năm tiếp theo.</w:t>
      </w:r>
    </w:p>
    <w:p>
      <w:r>
        <w:t>3.    Tổ chức tập huấn chuyên sâu về Luật và các văn bản quy định chi tiết một số điều của Luật</w:t>
      </w:r>
    </w:p>
    <w:p>
      <w:r>
        <w:t>a) Nội dung: Tổ chức tập huấn chuyên sâu về Luật và các văn bản quy định chi tiết một số điều của Luật cho cán bộ, chiến sỹ Công an; cán bộ, công chức làm công tác tham mưu, quản lý nhà nước về trật tự, an toàn giao thông đường bộ để nắm vững và thực hiện theo quy định.</w:t>
      </w:r>
    </w:p>
    <w:p>
      <w:r>
        <w:t>b) Cơ quan thực hiện: Công an tỉnh, Sở Giao thông vận tải phối hợp với các sở, ban, ngành và UBND các huyện, thị xã, thành phố tổ chức tập huấn chuyên sâu về Luật và các văn bản quy định chi tiết một số điều của Luật cho cán bộ, chiến sỹ Công an, cán bộ, công chức của các sở, ban, ngành cấp tỉnh, cấp huyện, cấp xã làm công tác bảo đảm trật tự, an toàn giao thông đường bộ.</w:t>
      </w:r>
    </w:p>
    <w:p>
      <w:r>
        <w:t>c) Thời gian thực hiện: Quý IV năm 2024 và các năm tiếp theo.</w:t>
      </w:r>
    </w:p>
    <w:p>
      <w:r>
        <w:t>4.    Xây dựng văn bản quy định chi tiết thi hành Luật</w:t>
      </w:r>
    </w:p>
    <w:p>
      <w:r>
        <w:t>a) Nội dung: Xây dựng Văn bản hướng dẫn của Ủy ban nhân dân cấp tỉnh về phạm vi hoạt động của xe thô sơ, xe chở hàng bốn bánh có gắn động cơ, xe chở người bốn bánh có gắn động cơ tại địa phương; hoạt động của xe vệ sinh môi trường, xe ô tô chở vật liệu xây dựng, phế thải; quy định về sử dụng xe mô tô, xe gắn máy, xe thô sơ để kinh doanh vận chuyển hành khách, hàng hóa trên địa bàn địa phương quy định tại khoản 6 Điều 35, khoản 4, khoản 5 Điều 44, khoản 2 Điều 47, khoản 2 Điều 48 Luật Trật tự, an toàn giao thông đường bộ năm 2024.</w:t>
      </w:r>
    </w:p>
    <w:p>
      <w:r>
        <w:t>b) Cơ quan thực hiện: Sở Giao thông vận tải chủ trì, phối hợp với Công an tỉnh, Sở Tư pháp, các sở, ban, ngành và UBND các huyện, thị xã, thành phố tham mưu xây dựng văn bản quy phạm pháp luật quy định chi tiết các nội dung được giao trong Luật.</w:t>
      </w:r>
    </w:p>
    <w:p>
      <w:r>
        <w:t>c) Thời gian hoàn thành: Trước ngày 15/11/2024.</w:t>
      </w:r>
    </w:p>
    <w:p>
      <w:r>
        <w:t>5.    Bảo đảm nguồn lực triển khai thực hiện xây dựng Cơ sở dữ liệu về trật tự, an toàn giao thông đường bộ; Trung tâm chỉ huy giao thông; hệ thống cơ sở dữ liệu về điểm giấy phép lái xe; kiểm tra kiến thức pháp luật về trật tự, an toàn giao thông đối với người bị trừ hết giấy phép lái xe; xây dựng, quản lý, vận hành, sử dụng Hệ thống giám sát bảo đảm an ninh, trật tự, an toàn giao thông đường bộ; hệ thống quản lý dữ liệu thiết bị giám sát hành trình và thiết bị ghi nhận hình ảnh người lái xe; đăng ký xe toàn trình; hệ thống quản lý đấu giá biển số; quản lý hệ thống tín hiệu giao thông; xử lý vi phạm hành chính trên lĩnh vực bảo đảm trật tự, an toàn giao thông đường bộ</w:t>
      </w:r>
    </w:p>
    <w:p>
      <w:r>
        <w:t>- Cơ quan thực hiện: Công an tỉnh.</w:t>
      </w:r>
    </w:p>
    <w:p>
      <w:r>
        <w:t>- Thời gian thực hiện: Trong quý IV năm 2024 và các năm tiếp theo.</w:t>
      </w:r>
    </w:p>
    <w:p>
      <w:r>
        <w:t>6.    Tổ chức theo dõi, kiểm tra và báo cáo kết quả thi hành Luật</w:t>
      </w:r>
    </w:p>
    <w:p>
      <w:r>
        <w:t>- Cơ quan thực hiện: Công an tỉnh.</w:t>
      </w:r>
    </w:p>
    <w:p>
      <w:r>
        <w:t>- Cơ quan phối hợp: Các Sở, ban, ngành và UBND các huyện, thị xã, thành phố</w:t>
      </w:r>
    </w:p>
    <w:p>
      <w:r>
        <w:t>- Thời gian thực hiện: Định kỳ và khi có yêu cầu.</w:t>
      </w:r>
    </w:p>
    <w:p>
      <w:r>
        <w:t>III. KINH PHÍ THỰC HIỆN</w:t>
      </w:r>
    </w:p>
    <w:p>
      <w:r>
        <w:t>1.    Kinh phí bảo đảm thực hiện Kế hoạch này được bố trí từ nguồn ngân sách nhà nước hàng năm cho các đơn vị thực hiện nhiệm vụ theo quy định của Luật Ngân sách nhà nước và các nguồn kinh phí hợp pháp khác theo quy định của pháp luật.</w:t>
      </w:r>
    </w:p>
    <w:p>
      <w:r>
        <w:t>2.    Đối với các nhiệm vụ triển khai trong năm 2024, các cơ quan, đơn vị có liên quan chủ động cân đối, bố trí trong nguồn ngân sách nhà nước được giao năm 2024 để triển khai thực hiện.</w:t>
      </w:r>
    </w:p>
    <w:p>
      <w:r>
        <w:t>3.    Sở Tài chính chủ trì, phối hợp với các cơ quan, đơn vị liên quan bố trí kinh phí từ nguồn ngân sách nhà nước và các nguồn kinh phí hợp pháp khác theo quy định của Luật Ngân sách nhà nước và các quy định hiện hành để bảo đảm triển khai thực hiện Kế hoạch này.</w:t>
      </w:r>
    </w:p>
    <w:p>
      <w:r>
        <w:t>4.    Các cơ quan được phân công chủ trì thực hiện các nhiệm vụ theo Kế hoạch này có trách nhiệm lập kế hoạch thực hiện; lập dự toán, quản lý sử dụng, thanh quyết toán kinh phí và báo cáo cấp có thẩm quyền phê duyệt theo quy định của Luật Ngân sách nhà nước và pháp luật khác có liên quan.</w:t>
      </w:r>
    </w:p>
    <w:p>
      <w:r>
        <w:t>IV. TỔ CHỨC THỰC HIỆN VÀ PHÂN CÔNG TRÁCH NHIỆM</w:t>
      </w:r>
    </w:p>
    <w:p>
      <w:r>
        <w:t>1.    Thủ trưởng các Sở, ban, ngành, Chủ tịch UBND các huyện, thị xã, thành phố căn cứ nhiệm vụ được phân công xây dựng kế hoạch triển khai thực hiện; báo cáo kết quả về UBND tỉnh  (thông qua Công an tỉnh)  để theo dõi, chỉ đạo.</w:t>
      </w:r>
    </w:p>
    <w:p>
      <w:r>
        <w:t>2.    Giao Công an tỉnh tổng hợp, theo dõi, hướng dẫn, kiểm tra, đôn đốc các sở, ban, ngành, UBND các huyện, thị xã, thành phố triển khai thực hiện nghiêm túc nhiệm vụ được nêu trong Kế hoạch; báo cáo UBND tỉnh kết quả thực hiện Kế hoạch.</w:t>
      </w:r>
    </w:p>
    <w:p>
      <w:r>
        <w:t>3.    Trong quá trình triển khai thực hiện Kế hoạch nếu có khó khăn, vướng mắc, đề nghị các Sở, ban, ngành, UBND các huyện, thị xã, thành phố kịp thời phản ánh về Công an tỉnh để tổng hợp hướng dẫn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