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3552/QĐ-BGDĐT năm 2024 phê duyệt liên kết tổ chức thi cấp chứng chỉ tiếng Anh TOEFL giữa Công ty cổ phần IIG Việt Nam, Trường Đại học Vinh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3552/QĐ-BGDĐT</w:t>
      </w:r>
    </w:p>
    <w:p>
      <w:r>
        <w:t>Hà Nội, ngày 14 tháng 11 năm 2024</w:t>
      </w:r>
    </w:p>
    <w:p>
      <w:r>
        <w:t>QUYẾT ĐỊNH</w:t>
      </w:r>
    </w:p>
    <w:p>
      <w:r>
        <w:t>PHÊ DUYỆT LIÊN KẾT TỔ CHỨC THI CẤP CHỨNG CHỈ TIẾNG ANH TOEFL GIỮA CÔNG TY CỔ PHẦN IIG VIỆT NAM, TRƯỜNG ĐẠI HỌC VINH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Vinh và Viện Khảo thí Giáo dục Hoa Kỳ tại Đơn đề nghị phê duyệt liên kết tổ chức thi cấp chứng chỉ tiếng Anh TOEFL và Đề án liên kết tổ chức thi cấp chứng chỉ tiếng Anh TOEFL ngày 30 tháng 10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Vinh</w:t>
      </w:r>
    </w:p>
    <w:p>
      <w:r>
        <w:t>- Trụ sở: 182 Lê Duẩn, thành phố Vinh, tỉnh Nghệ An</w:t>
      </w:r>
    </w:p>
    <w:p>
      <w:r>
        <w:t>- Điện thoại: (0238) 3 855529</w:t>
      </w:r>
    </w:p>
    <w:p>
      <w:r>
        <w:t>- Website: https://vinhuni.edu.vn</w:t>
      </w:r>
    </w:p>
    <w:p>
      <w:r>
        <w:t>- Quyết định số 62/2001/QĐ-TTg ngày 25 tháng 4 năm 2001 của Chính phủ về đổi tên Trường Đại học Sư phạm Vinh thành Trường Đại học Vinh.</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30 tháng 10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B3 và tòa nhà Trung tâm Khảo thí, Trường Đại học Vinh, số 182 Lê Duẩn, thành phố Vinh, tỉnh Nghệ An.</w:t>
      </w:r>
    </w:p>
    <w:p>
      <w:r>
        <w:t>4. Hình thức thi:</w:t>
      </w:r>
    </w:p>
    <w:p>
      <w:r>
        <w:t>a) Chứng chỉ tiếng Anh TOEFL iBT: Bài thi trên máy tính.</w:t>
      </w:r>
    </w:p>
    <w:p>
      <w:r>
        <w:t>b) Chứng chỉ tiếng Anh TOEFL ITP: Bài thi trên giấy.</w:t>
      </w:r>
    </w:p>
    <w:p>
      <w:r>
        <w:t>5. Chứng chỉ được cấp:</w:t>
      </w:r>
    </w:p>
    <w:p>
      <w:r>
        <w:t>a) Chứng chỉ tiếng Anh TOEFL iBT: TOEFL iBT Test Taker Score Report.</w:t>
      </w:r>
    </w:p>
    <w:p>
      <w:r>
        <w:t>b) Chứng chỉ tiếng Anh TOEFL ITP: TOEFL ITP Official Score Certificate.</w:t>
      </w:r>
    </w:p>
    <w:p>
      <w:r>
        <w:t>Điều 3.  Công ty cổ phần IIG Việt Nam và Trường Đại học Vinh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Trường Đại học Vinh và Viện Khảo thí Giáo dục Hoa Kỳ tính từ ngày Quyết định này có hiệu lực thi hành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Trường Đại học Vinh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Nghệ An;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