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phê duyệt bổ sung tên dự án trong kế hoạch sử dụng đất năm 2023 các huyện, thành phố,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354/QĐ-UBND</w:t>
      </w:r>
    </w:p>
    <w:p>
      <w:r>
        <w:t>Tuyên Quang, ngày 18 tháng 9 năm 2023</w:t>
      </w:r>
    </w:p>
    <w:p>
      <w:r>
        <w:t>QUYẾT ĐỊNH</w:t>
      </w:r>
    </w:p>
    <w:p>
      <w:r>
        <w:t>VỀ VIỆC PHÊ DUYỆT BỔ SUNG, ĐIỀU CHỈNH TÊN DỰ ÁN TRONG KẾ HOẠCH SỬ DỤNG ĐẤT NĂM 2023 CÁC HUYỆN, THÀNH PHỐ</w:t>
      </w:r>
    </w:p>
    <w:p>
      <w:r>
        <w:t>ỦY BAN NHÂN DÂN TỈNH TUYÊN QUANG</w:t>
      </w:r>
    </w:p>
    <w:p>
      <w:r>
        <w:t>Căn cứ Luật Tổ chức chính quyền địa phương ngày 19 tháng 6 năm 2015, được sửa đổi, bổ sung tại: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được sửa đổi bổ sung tại: Điều 6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được sửa đổi, bổ sung tại: Điều 2 Nghị định số 01/2017/NĐ-CP ngày 06 tháng 01 năm 2017 của Chính phủ sửa đổi, bổ sung một một số nghị định quy định chi tiết thi hành Luật Đất đai; khoản 3 Điều 2 Nghị định số 62/2019/NĐ-CP ngày 11 tháng 7 năm 2019 của Chính phủ Sửa đổi, bổ sung một số điều của Nghị định số 35/2015/NĐ-CP ngày 13 tháng 4 năm 2015 của Chính phủ về quản lý, sử dụng đất trồng lúa; Điều 1, Điều 3 Nghị định số 148/2020/NĐ-CP ngày 18 tháng 12 năm 2020 của Chính phủ Sửa đổi, bổ sung một số nghị định quy định chi tiết thi hành Luật Đất đai; Điều 1, Điều 3 Nghị định số 10/2023/NĐ-CP ngày 03 tháng 4 năm 2023 của Chính phủ Sửa đổi,bổ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số 09/TT-BTNMT ngày 30 tháng 6 năm 2021 của Bộ trưởng Bộ Tài nguyên và Môi trường Sửa đổi, bổ sung một số điều của các Thông tư quy định chi tiết và hướng dẫn thi hành Luật Đất đai;</w:t>
      </w:r>
    </w:p>
    <w:p>
      <w:r>
        <w:t>Căn cứ quy hoạch sử dụng đất giai đoạn 2021-2030 của huyện, thành phố đã được Ủy ban nhân dân tỉnh phê duyệt;</w:t>
      </w:r>
    </w:p>
    <w:p>
      <w:r>
        <w:t>Theo đề nghị của Giám đốc Sở Tài nguyên và Môi trường tại Tờ trình số 282/TTr-STNMT ngày 05 tháng 8 năm 2023 về việc bổ sung, điều chỉnh kế hoạch sử dụng đất năm 2023 các huyện, thành phố.</w:t>
      </w:r>
    </w:p>
    <w:p>
      <w:r>
        <w:t>QUYẾT ĐỊNH</w:t>
      </w:r>
    </w:p>
    <w:p>
      <w:r>
        <w:t>Điều 1.    Phê duyệt bổ sung, điều chỉnh tên dự án trong kế hoạch sử dụng đất năm 2023 của các huyện, thành phố với các nội dung chủ yếu sau:</w:t>
      </w:r>
    </w:p>
    <w:p>
      <w:r>
        <w:t>1.    Bổ sung dự án không thuộc trường hợp phải trình Hội đồng nhân dân tỉnh: Dự án sử dụng đất theo Điều 73 Luật Đất đai 2013 (01 dự án tại huyện Chiêm Hóa với diện tích 0,43 ha).</w:t>
      </w:r>
    </w:p>
    <w:p>
      <w:r>
        <w:t>2.    Điều chỉnh tên 01 dự án đã được phê duyệt tại Quyết định số 259/QĐ-UBND ngày 19/7/2023 của Ủy ban nhân dân tỉnh về việc phê duyệt bổ sung kế hoạch sử dụng đất năm 2023 các huyện, thành phố.</w:t>
      </w:r>
    </w:p>
    <w:p>
      <w:r>
        <w:t>(Có biểu chi tiết kèm theo)</w:t>
      </w:r>
    </w:p>
    <w:p>
      <w:r>
        <w:t>Điều 2.    Căn cứ Điều 1 của Quyết định này, Sở Tài nguyên và Môi trường, Ủy ban nhân dân huyện Chiêm Hóa, Ủy ban nhân dân thành phố Tuyên Quang có trách nhiệm phối hợp thực hiện:</w:t>
      </w:r>
    </w:p>
    <w:p>
      <w:r>
        <w:t>1. Công bố công khai Kế hoạch sử dụng đất theo đúng quy định của pháp luật về đất đai.</w:t>
      </w:r>
    </w:p>
    <w:p>
      <w:r>
        <w:t>2. Thực hiện thu hồi đất theo đúng quy định của pháp luật.</w:t>
      </w:r>
    </w:p>
    <w:p>
      <w:r>
        <w:t>3. Tổ chức kiểm tra thường xuyên việc quản lý sử dụng đất đai đảm bảo đúng quy hoạch, kế hoạch sử dụng đất được cơ quan có thẩm quyền phê duyệt và theo quy định của pháp luật.</w:t>
      </w:r>
    </w:p>
    <w:p>
      <w:r>
        <w:t>Điều 3.    Quyết định này có hiệu lực thi hành từ ngày ký.</w:t>
      </w:r>
    </w:p>
    <w:p>
      <w:r>
        <w:t>Chánh Văn phòng Ủy ban nhân dân tỉnh, Thủ trưởng các sở, ban, ngành thuộc tỉnh; Chủ tịch Ủy ban nhân dân: huyện Chiêm Hóa, thành phố Tuyên Quang; các tổ chức, cá nhân có liên quan chịu trách nhiệm thi hành Quyết định này./.</w:t>
      </w:r>
    </w:p>
    <w:p>
      <w:r>
        <w:t>Nơi nhận:</w:t>
      </w:r>
    </w:p>
    <w:p>
      <w:r>
        <w:t>- Như Điều 3;</w:t>
      </w:r>
    </w:p>
    <w:p>
      <w:r>
        <w:t>- Thường trực Tỉnh ủy (báo cáo);</w:t>
      </w:r>
    </w:p>
    <w:p>
      <w:r>
        <w:t>- Thường trực HĐND tỉnh (báo cáo);</w:t>
      </w:r>
    </w:p>
    <w:p>
      <w:r>
        <w:t>- Chủ tịch UBND tỉnh (báo cáo);</w:t>
      </w:r>
    </w:p>
    <w:p>
      <w:r>
        <w:t>- Các PCT UBND tỉnh;</w:t>
      </w:r>
    </w:p>
    <w:p>
      <w:r>
        <w:t>- Các Phó CVP UBND tỉnh;</w:t>
      </w:r>
    </w:p>
    <w:p>
      <w:r>
        <w:t>- Lưu: VT, KT.(Qkt).</w:t>
      </w:r>
    </w:p>
    <w:p>
      <w:r>
        <w:t>TM. ỦY BAN NHÂN DÂN</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