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3530/QĐ-UBND năm 2023 phê duyệt quy trình thực hiện dịch vụ công trực tuyến đối với thủ tục hành chính trong lĩnh vực Bồi thường nhà nước thuộc thẩm quyền giải quyết của Sở Tư pháp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3530/QĐ-UBND</w:t>
      </w:r>
    </w:p>
    <w:p>
      <w:r>
        <w:t>Quảng Bình, ngày 11 tháng 12 năm 2023</w:t>
      </w:r>
    </w:p>
    <w:p>
      <w:r>
        <w:t>QUYẾT ĐỊNH</w:t>
      </w:r>
    </w:p>
    <w:p>
      <w:r>
        <w:t>PHÊ DUYỆT QUY TRÌNH THỰC HIỆN DỊCH VỤ CÔNG TRỰC TUYẾN ĐỐI VỚI THỦ TỤC HÀNH CHÍNH TRONG LĨNH VỰC BỒI THƯỜNG NHÀ NƯỚC THUỘC THẨM QUYỀN GIẢI QUYẾT CỦA SỞ TƯ PHÁP TỈNH QUẢNG BÌNH</w:t>
      </w:r>
    </w:p>
    <w:p>
      <w:r>
        <w:t>CHỦ TỊCH ỦY BAN NHÂN DÂN TỈNH QUẢNG BÌNH</w:t>
      </w:r>
    </w:p>
    <w:p>
      <w:r>
        <w:t>Căn cứ Luật Tổ chức chính quyền địa phương ngày 19/6/2015;</w:t>
      </w:r>
    </w:p>
    <w:p>
      <w:r>
        <w:t>Căn cứ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từ tỉnh Quảng Bình;</w:t>
      </w:r>
    </w:p>
    <w:p>
      <w:r>
        <w:t>Theo đề nghị của Giám đốc Sở Tư pháp tại Tờ trình số 3610/TTr-STP ngày 25/10/2023 và đề nghị của Chánh Văn phòng UBND tỉnh.</w:t>
      </w:r>
    </w:p>
    <w:p>
      <w:r>
        <w:t>QUYẾT ĐỊNH:</w:t>
      </w:r>
    </w:p>
    <w:p>
      <w:r>
        <w:t>Điều 1.  Phê duyệt kèm theo Quyết định này hai (02) quy trình thực hiện dịch vụ công trực tuyến đối với thủ tục hành chính trong lĩnh vực Bồi thường nhà nước thuộc thẩm quyền giải quyết của Sở Tư pháp tỉnh Quảng Bình.</w:t>
      </w:r>
    </w:p>
    <w:p>
      <w:r>
        <w:t>Điều 2.  Trên cơ sở các dịch vụ công trực tuyến đã được phê duyệt, Sở Tư pháp, Sở Thông tin và Truyền thông theo chức năng, nhiệm vụ được giao có trách nhiệm:</w:t>
      </w:r>
    </w:p>
    <w:p>
      <w:r>
        <w:t>1.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Tư pháp kèm theo từng dịch vụ công trực tuyến được cung cấp để tổ chức, cá nhân liên hệ khi cần hướng dẫn, hỗ trợ.</w:t>
      </w:r>
    </w:p>
    <w:p>
      <w:r>
        <w:t>3. Sở Tư pháp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thiết lập cấu hình điện tử; đồng thời tổ chức thực hiện việc cập nhật thông tin, dữ liệu về tình hình tiếp nhận, giải quyết hồ sơ, trả kết quả thủ tục hành chính bản điện tử lên Hệ thống thông tin giải quyết thủ tục hành chính của tỉnh theo quy định.</w:t>
      </w:r>
    </w:p>
    <w:p>
      <w:r>
        <w:t>4. Đối với các quy trình điện tử giải quyết thủ tục hành chính/ dịch vụ công trực tuyến bị thay thế, bãi bỏ tại Quyết định này, Sở Thông tin và Truyền thông có trách nhiệm theo dõi việc thiết lập quy trình điện tử giải quyết thủ tục hành chính/ dịch vụ công trực tuyến theo yêu cầu sau:</w:t>
      </w:r>
    </w:p>
    <w:p>
      <w:r>
        <w:t>a) Khóa chức năng tiếp nhận hồ sơ của các quy trình điện tử giải quyết thủ tục hành chính/ dịch vụ công trực tuyến bị thay thế, bãi bỏ chậm nhất sau 05 ngày làm việc, kể từ ngày được thông báo vận hành chính thức quy trình mới.</w:t>
      </w:r>
    </w:p>
    <w:p>
      <w:r>
        <w:t>b) Hủy bỏ quy trình điện tử giải quyết thủ tục hành chính/ dịch vụ công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w:t>
      </w:r>
    </w:p>
    <w:p>
      <w:r>
        <w:t>Điều 3.  Quyết định này có hiệu lực thi hành kể từ ngày ký.</w:t>
      </w:r>
    </w:p>
    <w:p>
      <w:r>
        <w:t>Điều 4.  Chánh Văn phòng UBND tỉnh, Giám đốc Sở Tư pháp,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Hồ An Phong</w:t>
      </w:r>
    </w:p>
    <w:p>
      <w:r>
        <w:t>PHỤ LỤC</w:t>
      </w:r>
    </w:p>
    <w:p>
      <w:r>
        <w:t>DỊCH VỤ CÔNG TRỰC TUYẾN TRONG LĨNH VỰC BỒI THƯỜNG NHÀ NƯỚC THUỘC THẨM QUYỀN GIẢI QUYẾT CỦA SỞ TƯ PHÁP TỈNH QUẢNG BÌNH</w:t>
      </w:r>
    </w:p>
    <w:p>
      <w:r>
        <w:t>(Kèm theo Quyết định số 3530/QĐ-UBND ngày 11 tháng 12 năm 2023 của Chủ tịch UBND tỉnh Quảng Bình)</w:t>
      </w:r>
    </w:p>
    <w:p>
      <w:r>
        <w:t>Phần I</w:t>
      </w:r>
    </w:p>
    <w:p>
      <w:r>
        <w:t>DANH MỤC DỊCH VỤ CÔNG TRỰC TUYẾN</w:t>
      </w:r>
    </w:p>
    <w:p>
      <w:r>
        <w:t>STT</w:t>
      </w:r>
    </w:p>
    <w:p>
      <w:r>
        <w:t>Tên dịch vụ công</w:t>
      </w:r>
    </w:p>
    <w:p>
      <w:r>
        <w:t>Mức độ dịch vụ công</w:t>
      </w:r>
    </w:p>
    <w:p>
      <w:r>
        <w:t>Mã số TTHC trên Cổng DVC Quốc gia</w:t>
      </w:r>
    </w:p>
    <w:p>
      <w:r>
        <w:t>Trang</w:t>
      </w:r>
    </w:p>
    <w:p>
      <w:r>
        <w:t>1</w:t>
      </w:r>
    </w:p>
    <w:p>
      <w:r>
        <w:t>Thủ tục giải quyết yêu cầu bồi thường tại Sở Tư pháp trong trường hợp người thi hành công vụ gây thiệt hại</w:t>
      </w:r>
    </w:p>
    <w:p>
      <w:r>
        <w:t>DVCTT một phần</w:t>
      </w:r>
    </w:p>
    <w:p>
      <w:r>
        <w:t>2.002192.000.00.00.H46</w:t>
      </w:r>
    </w:p>
    <w:p>
      <w:r>
        <w:t>2</w:t>
      </w:r>
    </w:p>
    <w:p>
      <w:r>
        <w:t>Thủ tục phục hồi danh dự</w:t>
      </w:r>
    </w:p>
    <w:p>
      <w:r>
        <w:t>DVCTT một phần</w:t>
      </w:r>
    </w:p>
    <w:p>
      <w:r>
        <w:t>2.002191.000.00.00.H46</w:t>
      </w:r>
    </w:p>
    <w:p>
      <w:r>
        <w:t>Phần II</w:t>
      </w:r>
    </w:p>
    <w:p>
      <w:r>
        <w:t>QUY TRÌNH THỰC HIỆN DỊCH VỤ CÔNG TRỰC TUYẾN</w:t>
      </w:r>
    </w:p>
    <w:p>
      <w:r>
        <w:t>Quy trình số 01-STP-BTNN</w:t>
      </w:r>
    </w:p>
    <w:p>
      <w:r>
        <w:t>QUY TRÌNH THỰC HIỆN DỊCH VỤ CÔNG TRỰC TUYẾN MỘT PHẦN ĐỐI VỚI THỦ TỤC GIẢI QUYẾT YÊU CẦU BỒI THƯỜNG TẠI SỞ TƯ PHÁP TRONG TRƯỜNG HỢP NGƯỜI THI HÀNH CÔNG VỤ GÂY THIỆT HẠI</w:t>
      </w:r>
    </w:p>
    <w:p>
      <w:r>
        <w:t>Mã số TTHC: 2.002192.000.00.00.H46</w:t>
      </w:r>
    </w:p>
    <w:p>
      <w:r>
        <w:t>Áp dụng tại cơ quan: Sở Tư pháp</w:t>
      </w:r>
    </w:p>
    <w:p>
      <w:r>
        <w:t>Thứ tự công việc</w:t>
      </w:r>
    </w:p>
    <w:p>
      <w:r>
        <w:t>Đối tượng thực hiện</w:t>
      </w:r>
    </w:p>
    <w:p>
      <w:r>
        <w:t>Chức danh, vị trí, 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Tư pháp, tại danh sách dịch vụ công lựa chọn dịch vụ  “thủ tục giải quyết yêu cầu bồi thường tại sở tư pháp trong trường hợp người thi hành công vụ gây thiệt hại”.</w:t>
      </w:r>
    </w:p>
    <w:p>
      <w:r>
        <w:t>4. Cập nhật, số hóa đầy đủ các thành phần hồ sơ, bao gồm:</w:t>
      </w:r>
    </w:p>
    <w:p>
      <w:r>
        <w:t>a. Trường hợp người bị thiệt hại trực tiếp yêu cầu bồi thường thì hồ sơ yêu cầu bồi thường bao gồm:</w:t>
      </w:r>
    </w:p>
    <w:p>
      <w:r>
        <w:t>- Nhập thông tin Văn bản yêu cầu bồi thường theo Mẫu 01/BTNN ban hành kèm theo Thông tư số 04/2018/TT-BTP trên biểu mẫu điện tử (e-form) sẵn có của Hệ thống được xác thực bằng tài khoản định danh điện tử của cá nhân;</w:t>
      </w:r>
    </w:p>
    <w:p>
      <w:r>
        <w:t>- Văn bản làm căn cứ yêu cầu bồi thường, trừ trường hợp người bị thiệt hại không được gửi hoặc không thể có văn bản làm căn cứ yêu cầu bồi thường  (Hình thức nộp: Bản sao chứng thực điện tử; trường hợp nộp bản scan (bản chụp) thì người nộp mang bản chính đến đối chiếu khi đến nhận kết quả hoặc gửi bản sao có chứng thực qua dịch vụ bưu chính công ích);</w:t>
      </w:r>
    </w:p>
    <w:p>
      <w:r>
        <w:t>- Giấy tờ chứng minh nhân thân của người bị thiệt hại  (Hình thức nộp: Bản sao chứng thực điện tử; trường hợp nộp bản scan (bản chụp) thì người nộp mang bản chính đến đối chiếu khi đến nhận kết quả hoặc gửi bản sao có chứng thực qua dịch vụ bưu chính công ích);</w:t>
      </w:r>
    </w:p>
    <w:p>
      <w:r>
        <w:t>- Tài liệu, chứng cứ có liên quan đến việc yêu cầu bồi thường (nếu có)  (Hình thức nộp: Bản sao chứng thực điện tử; trường hợp nộp bản scan (bản chụp) thì người nộp mang bản chính đến đối chiếu khi đến nhận kết quả hoặc gửi bản sao có chứng thực qua dịch vụ bưu chính công ích).</w:t>
      </w:r>
    </w:p>
    <w:p>
      <w:r>
        <w:t>b. Trường hợp người yêu cầu bồi thường là người thừa kế (nếu có nhiều người thừa kế thì những người thừa kế đó phải cử ra một người đại diện) hoặc là người đại diện của người bị thiệt hại thì hồ sơ gồm:</w:t>
      </w:r>
    </w:p>
    <w:p>
      <w:r>
        <w:t>- Nhập thông tin Văn bản yêu cầu bồi thường theo Mẫu 01/BTNN ban hành kèm theo Thông tư số 04/2018/TT-BTP trên biểu mẫu điện tử (e-form) sẵn có của Hệ thống được xác thực bằng tài khoản định danh điện tử của cá nhân;</w:t>
      </w:r>
    </w:p>
    <w:p>
      <w:r>
        <w:t>- Văn bản làm căn cứ yêu cầu bồi thường, trừ trường hợp người bị thiệt hại không được gửi hoặc không thể có văn bản làm căn cứ yêu cầu bồi thường  (Hình thức nộp: Bản sao chứng thực điện tử; trường hợp nộp bản scan (bản chụp) thì người nộp mang bản chính đến đối chiếu khi đến nhận kết quả hoặc gửi bản sao có chứng thực qua dịch vụ bưu chính công ích);</w:t>
      </w:r>
    </w:p>
    <w:p>
      <w:r>
        <w:t>- Tài liệu, chứng cứ có liên quan đến việc yêu cầu bồi thường (nếu có)  (Hình thức nộp: Bản sao chứng thực điện tử; trường hợp nộp bản scan (bản chụp) thì người nộp mang bản chính đến đối chiếu khi đến nhận kết quả hoặc gửi bản sao có chứng thực qua dịch vụ bưu chính công ích);</w:t>
      </w:r>
    </w:p>
    <w:p>
      <w:r>
        <w:t>- Giấy tờ chứng minh nhân thân của người thừa kế, người đại diện của người bị thiệt hại  (Hình thức nộp: Bản sao chứng thực điện tử; trường hợp nộp bản scan (bản chụp) thì người nộp mang bản chính đến đối chiếu khi đến nhận kết quả hoặc gửi bản sao có chứng thực qua dịch vụ bưu chính công ích);</w:t>
      </w:r>
    </w:p>
    <w:p>
      <w:r>
        <w:t>- Văn bản ủy quyền hợp pháp trong trường hợp đại diện theo ủy quyền  (Hình thức nộp: Bản sao chứng thực điện tử; trường hợp nộp bản scan (bản chụp) thì người nộp mang bản chính đến đối chiếu khi đến nhận kết quả hoặc gửi bản sao có chứng thực qua dịch vụ bưu chính công ích);</w:t>
      </w:r>
    </w:p>
    <w:p>
      <w:r>
        <w:t>- Trường hợp người bị thiệt hại chết mà có di chúc thì người yêu cầu bồi thường phải cung cấp di chúc, trường hợp không có di chúc thì phải có văn bản hợp pháp về quyền thừa kế  (Hình thức nộp: Bản sao chứng thực điện tử; trường hợp nộp bản scan (bản chụp) thì người nộp mang bản chính đến đối chiếu khi đến nhận kết quả hoặc gửi bản sao có chứng thực qua dịch vụ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Tư pháp đăng tải kèm theo quy trình thực hiện dịch vụ công trực tuyến này để được hướng dẫn, hỗ trợ.</w:t>
      </w:r>
    </w:p>
    <w:p>
      <w:r>
        <w:t>II. Nộp hồ sơ trực tiếp:</w:t>
      </w:r>
    </w:p>
    <w:p>
      <w:r>
        <w:t>Nộp hồ sơ trực tiếp tại Bộ phận tiếp nhận hồ sơ và trả kết quả của Sở Tư pháp tại Trung tâm Phục vụ hành chính công tỉnh (TTPVHCC)  (Số 09 đường Quang Trung, TP. Đồng Hới, Quảng Bình)  hoặc qua dịch vụ bưu chính công ích theo thành phần hồ sơ và hướng dẫn nêu trên.</w:t>
      </w:r>
    </w:p>
    <w:p>
      <w:r>
        <w:t>Bước 1</w:t>
      </w:r>
    </w:p>
    <w:p>
      <w:r>
        <w:t>Cán bộ tiếp nhận hồ sơ, trả kết quả của Sở tại TTPVHCC</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 Tiếp nhận, cập nhật lưu trữ hồ sơ điện tử; chuyển Lãnh đạo Phòng Xây dựng, kiểm tra văn bản QPPL và theo dõi thi hành pháp luật (Phòng XD, KTVBQPPL&amp;TDTHPL);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XD, KTVB QPPL&amp;TDTHPL</w:t>
      </w:r>
    </w:p>
    <w:p>
      <w:r>
        <w:t>Phân công chuyên viên xem xét, kiểm tra xử lý hồ sơ.</w:t>
      </w:r>
    </w:p>
    <w:p>
      <w:r>
        <w:t>04 giờ làm việc</w:t>
      </w:r>
    </w:p>
    <w:p>
      <w:r>
        <w:t>Bước 3</w:t>
      </w:r>
    </w:p>
    <w:p>
      <w:r>
        <w:t>Chuyên viên Phòng XD, KTVB QPPL&amp;TDTHPL</w:t>
      </w:r>
    </w:p>
    <w:p>
      <w:r>
        <w:t>Xem xét, kiểm tra, xử lý hồ sơ.</w:t>
      </w:r>
    </w:p>
    <w:p>
      <w:r>
        <w:t>- Trường hợp nội dung hồ sơ chưa đầy đủ, chưa đáp ứng quy định thì tham mưu văn bản hướng dẫn gửi người nộp hồ sơ bổ sung, hoàn thiện hồ sơ.</w:t>
      </w:r>
    </w:p>
    <w:p>
      <w:r>
        <w:t>- Trường hợp hồ sơ đầy đủ, đảm bảo quy định thì tham mưu Lãnh đạo Phòng trình Lãnh đạo Sở giải quyết.</w:t>
      </w:r>
    </w:p>
    <w:p>
      <w:r>
        <w:t>06 ngày làm việc</w:t>
      </w:r>
    </w:p>
    <w:p>
      <w:r>
        <w:t>Bước 4</w:t>
      </w:r>
    </w:p>
    <w:p>
      <w:r>
        <w:t>Lãnh đạo Sở</w:t>
      </w:r>
    </w:p>
    <w:p>
      <w:r>
        <w:t>Lãnh đạo Sở cử người giải quyết bồi thường</w:t>
      </w:r>
    </w:p>
    <w:p>
      <w:r>
        <w:t>02 ngày làm việc</w:t>
      </w:r>
    </w:p>
    <w:p>
      <w:r>
        <w:t>Bước 5</w:t>
      </w:r>
    </w:p>
    <w:p>
      <w:r>
        <w:t>Chuyên viên Phòng chuyên môn được phân công giải quyết bồi thường</w:t>
      </w:r>
    </w:p>
    <w:p>
      <w:r>
        <w:t>Tham mưu xác minh, đề nghị tạm ứng kinh phí, thương lượng việc bồi thường, biên bản kết quả thương lượng thành. Tham mưu Lãnh đạo Sở ra quyết định giải quyết bồi thường ngay sau khi có biên bản kết quả thương lượng thành.</w:t>
      </w:r>
    </w:p>
    <w:p>
      <w:r>
        <w:t>87,5 ngày làm việc</w:t>
      </w:r>
    </w:p>
    <w:p>
      <w:r>
        <w:t>Bước 6</w:t>
      </w:r>
    </w:p>
    <w:p>
      <w:r>
        <w:t>Lãnh đạo Sở</w:t>
      </w:r>
    </w:p>
    <w:p>
      <w:r>
        <w:t>- Ra quyết định giải quyết bồi thường và hao cho người yêu cầu bồi thường tại buổi thương lượng. Thông báo cho Chuyên viên thụ lý hồ sơ để kết thúc quy trình xử lý.</w:t>
      </w:r>
    </w:p>
    <w:p>
      <w:r>
        <w:t>- Trường hợp người yêu cầu bồi thường không nhận quyết định giải quyết bồi thường thì người giải quyết bồi thường lập biên bản về việc không nhận quyết định. Biên bản phải có chữ ký của đại diện các cơ quan tham gia thương lượng. Biên bản phải nêu rõ hậu quả pháp lý của việc không nhận quyết định giải quyết bồi thường theo quy định, chuyển chuyên viên thụ lý.</w:t>
      </w:r>
    </w:p>
    <w:p>
      <w:r>
        <w:t>01 ngày làm việc</w:t>
      </w:r>
    </w:p>
    <w:p>
      <w:r>
        <w:t>Bước 7</w:t>
      </w:r>
    </w:p>
    <w:p>
      <w:r>
        <w:t>Chuyên viên thụ lý hồ sơ</w:t>
      </w:r>
    </w:p>
    <w:p>
      <w:r>
        <w:t>Chuyên viên thụ lý hồ sơ xác nhận trên phần mềm một cửa kết quả TTHC đã có; gửi kết quả TTHC bản điện tử lên Kho quản lý dữ liệu điện tử của tổ chức, cá nhân trên Cổng dịch vụ công; vào sổ giao nhận kết quả.</w:t>
      </w:r>
    </w:p>
    <w:p>
      <w:r>
        <w:t>04 giờ làm việc</w:t>
      </w:r>
    </w:p>
    <w:p>
      <w:r>
        <w:t>Tổng thời gian giải quyết TTHC</w:t>
      </w:r>
    </w:p>
    <w:p>
      <w:r>
        <w:t>98 ngày làm việc</w:t>
      </w:r>
    </w:p>
    <w:p>
      <w:r>
        <w:t>* Biểu mẫu đính kèm:</w:t>
      </w:r>
    </w:p>
    <w:p>
      <w:r>
        <w:t>*Mẫu biểu tương tác điện tử (e-form)</w:t>
      </w:r>
    </w:p>
    <w:p>
      <w:r>
        <w:t>Mẫu 01/BTNN</w:t>
      </w:r>
    </w:p>
    <w:p>
      <w:r>
        <w:t>CỘNG HÒA XÃ HỘI CHỦ NGHĨA VIỆT NAM</w:t>
      </w:r>
    </w:p>
    <w:p>
      <w:r>
        <w:t>Độc lập - Tự do - Hạnh phúc</w:t>
      </w:r>
    </w:p>
    <w:p>
      <w:r>
        <w:t>---------------</w:t>
      </w:r>
    </w:p>
    <w:p>
      <w:r>
        <w:t>VĂN BẢN YÊU CẦU BỒI THƯỜNG</w:t>
      </w:r>
    </w:p>
    <w:p>
      <w:r>
        <w:t>Kính gửi: ................................(1)..................................................................</w:t>
      </w:r>
    </w:p>
    <w:p>
      <w:r>
        <w:t>Họ và tên người yêu cầu bồi thường:………………….(2)………………………</w:t>
      </w:r>
    </w:p>
    <w:p>
      <w:r>
        <w:t>Giấy tờ chứng minh nhân thân:………………(3).……………………….......</w:t>
      </w:r>
    </w:p>
    <w:p>
      <w:r>
        <w:t>Địa chỉ: ……………………(4)………………………………………................</w:t>
      </w:r>
    </w:p>
    <w:p>
      <w:r>
        <w:t>Số điện thoại (nếu có):………………...........................................................</w:t>
      </w:r>
    </w:p>
    <w:p>
      <w:r>
        <w:t>Email (nếu có):.............................................................................................</w:t>
      </w:r>
    </w:p>
    <w:p>
      <w:r>
        <w:t>Là:.....................................(5).......................................................................</w:t>
      </w:r>
    </w:p>
    <w:p>
      <w:r>
        <w:t>Căn cứ:</w:t>
      </w:r>
    </w:p>
    <w:p>
      <w:r>
        <w:t>-   ....................….......(6)….…….......................................................(nếu có)</w:t>
      </w:r>
    </w:p>
    <w:p>
      <w:r>
        <w:t>- Hành vi gây thiệt hại của người thi hành công vụ gây thiệt hại:..............</w:t>
      </w:r>
    </w:p>
    <w:p>
      <w:r>
        <w:t>- Mối quan hệ nhân quả giữa thiệt hại thực tế xảy ra và hành vi gây thiệt hại của người thi hành công vụ:........................................................................</w:t>
      </w:r>
    </w:p>
    <w:p>
      <w:r>
        <w:t>Trên cơ sở đó, tôi đề nghị Quý cơ quan xem xét, giải quyết bồi thường thiệt hại theo quy định của Luật Trách nhiệm bồi thường của Nhà nước, bao gồm các nội dung sau:</w:t>
      </w:r>
    </w:p>
    <w:p>
      <w:r>
        <w:t>I. THIỆT HẠI YÊU CẦU BỒI THƯỜNG  (7)</w:t>
      </w:r>
    </w:p>
    <w:p>
      <w:r>
        <w:t>1. Thiệt hại do tài sản bị xâm phạm (nếu có), cách tính, mức yêu cầu bồi thường</w:t>
      </w:r>
    </w:p>
    <w:p>
      <w:r>
        <w:t>.......................................................................................................................</w:t>
      </w:r>
    </w:p>
    <w:p>
      <w:r>
        <w:t>2. Thiệt hại do thu nhập thực tế bị mất hoặc bị giảm sút (nếu có), cách tính, mức yêu cầu bồi thường</w:t>
      </w:r>
    </w:p>
    <w:p>
      <w:r>
        <w:t>.......................................................................................................................</w:t>
      </w:r>
    </w:p>
    <w:p>
      <w:r>
        <w:t>3. Thiệt hại về vật chất do người bị thiệt hại chết (nếu có), cách tính, mức yêu cầu bồi thường</w:t>
      </w:r>
    </w:p>
    <w:p>
      <w:r>
        <w:t>.......................................................................................................................</w:t>
      </w:r>
    </w:p>
    <w:p>
      <w:r>
        <w:t>4. Thiệt hại về vật chất do sức khỏe bị xâm phạm (nếu có), cách tính, mức yêu cầu bồi thường</w:t>
      </w:r>
    </w:p>
    <w:p>
      <w:r>
        <w:t>.......................................................................................................................</w:t>
      </w:r>
    </w:p>
    <w:p>
      <w:r>
        <w:t>5. Thiệt hại về tinh thần (nếu có), cách tính, mức yêu cầu bồi thường</w:t>
      </w:r>
    </w:p>
    <w:p>
      <w:r>
        <w:t>.......................................................................................................................</w:t>
      </w:r>
    </w:p>
    <w:p>
      <w:r>
        <w:t>6. Các chi phí khác được bồi thường (nếu có), cách tính, mức yêu cầu bồi thường</w:t>
      </w:r>
    </w:p>
    <w:p>
      <w:r>
        <w:t>.......................................................................................................................</w:t>
      </w:r>
    </w:p>
    <w:p>
      <w:r>
        <w:t>Tổng số tiền yêu cầu bồi thường:  ...................................................(đồng)</w:t>
      </w:r>
    </w:p>
    <w:p>
      <w:r>
        <w:t>(Viết bằng chữ:……………………………………………………………………………….)</w:t>
      </w:r>
    </w:p>
    <w:p>
      <w:r>
        <w:t>II. ĐỀ NGHỊ TẠM ỨNG KINH PHÍ BỒI THƯỜNG (nếu có)</w:t>
      </w:r>
    </w:p>
    <w:p>
      <w:r>
        <w:t>1. Kinh phí đề nghị tạm ứng</w:t>
      </w:r>
    </w:p>
    <w:p>
      <w:r>
        <w:t>Căn cứ quy định tại Điều 44 Luật Trách nhiệm bồi thường của Nhà nước, tôi đề nghị được tạm ứng kinh phí bồi thường đối với các khoản sau:</w:t>
      </w:r>
    </w:p>
    <w:p>
      <w:r>
        <w:t>1.1. Thiệt hại về tinh thần</w:t>
      </w:r>
    </w:p>
    <w:p>
      <w:r>
        <w:t>Số tiền đề nghị tạm ứng là:....................................................................đồng</w:t>
      </w:r>
    </w:p>
    <w:p>
      <w:r>
        <w:t>(Viết bằng chữ:…………………………………………………………………………..)</w:t>
      </w:r>
    </w:p>
    <w:p>
      <w:r>
        <w:t>Tài liệu, chứng cứ kèm theo (nếu có):.........................................................</w:t>
      </w:r>
    </w:p>
    <w:p>
      <w:r>
        <w:t>1.2. Thiệt hại khác có thể tính được ngay mà không cần xác minh: ....(8)...</w:t>
      </w:r>
    </w:p>
    <w:p>
      <w:r>
        <w:t>Số tiền đề nghị tạm ứng là:...................................................................đồng.</w:t>
      </w:r>
    </w:p>
    <w:p>
      <w:r>
        <w:t>(Viết bằng chữ:……………………………………………………………………………)</w:t>
      </w:r>
    </w:p>
    <w:p>
      <w:r>
        <w:t>Tài liệu, chứng cứ kèm theo (nếu có):..........................................................</w:t>
      </w:r>
    </w:p>
    <w:p>
      <w:r>
        <w:t>1.3. Tổng số tiền đề nghị tạm ứng: …..……………............................đồng.</w:t>
      </w:r>
    </w:p>
    <w:p>
      <w:r>
        <w:t>(Viết bằng chữ:……………………………………………………………………………)</w:t>
      </w:r>
    </w:p>
    <w:p>
      <w:r>
        <w:t>2. Thông tin người nhận tạm ứng kinh phí bồi thường:</w:t>
      </w:r>
    </w:p>
    <w:p>
      <w:r>
        <w:t>- Họ và tên:... ……………...........(9)..........................................................</w:t>
      </w:r>
    </w:p>
    <w:p>
      <w:r>
        <w:t>- Giấy tờ chứng minh nhân thân: .......................(10)....................................</w:t>
      </w:r>
    </w:p>
    <w:p>
      <w:r>
        <w:t>- Địa chỉ: ................................................(11)................................................</w:t>
      </w:r>
    </w:p>
    <w:p>
      <w:r>
        <w:t>- Phương thức nhận tạm ứng kinh phí bồi thường</w:t>
      </w:r>
    </w:p>
    <w:p>
      <w:r>
        <w:t>…………………………...…………(12)……………………….…………</w:t>
      </w:r>
    </w:p>
    <w:p>
      <w:r>
        <w:t>III. CÁC NỘI DUNG KHÁC CÓ LIÊN QUAN</w:t>
      </w:r>
    </w:p>
    <w:p>
      <w:r>
        <w:t>1. Đề nghị thu thập văn bản làm căn cứ yêu cầu bồi thường (nếu có)</w:t>
      </w:r>
    </w:p>
    <w:p>
      <w:r>
        <w:t>……………………(13)…………………………………………………...</w:t>
      </w:r>
    </w:p>
    <w:p>
      <w:r>
        <w:t>2. Yêu cầu phục hồi danh dự (nếu có)</w:t>
      </w:r>
    </w:p>
    <w:p>
      <w:r>
        <w:t>................................(14)………………………………</w:t>
      </w:r>
    </w:p>
    <w:p>
      <w:r>
        <w:t>3. Khôi phục quyền và các lợi ích hợp pháp khác (nếu có)</w:t>
      </w:r>
    </w:p>
    <w:p>
      <w:r>
        <w:t>……………………………………………………………………………………………….</w:t>
      </w:r>
    </w:p>
    <w:p>
      <w:r>
        <w:t>Đề nghị Quý Cơ quan xem xét, giải quyết bồi thường cho tôi/...(15).. theo quy định của pháp luật.</w:t>
      </w:r>
    </w:p>
    <w:p>
      <w:r>
        <w:t>…(16)….. ngày … tháng … năm ……</w:t>
      </w:r>
    </w:p>
    <w:p>
      <w:r>
        <w:t>Người yêu cầu bồi thường  (17)</w:t>
      </w:r>
    </w:p>
    <w:p>
      <w:r>
        <w:t>(Hệ thống một cửa điện tử tự động điền cụm từ sau “Mẫu đơn, Tờ khai điện tử đã được Hệ thống một cửa điện tử xác thực của tổ chức, doanh nghiệp hoặc ông/bà....; có số tài khoản định danh...; Mã số hồ sơ...; Tiếp nhận ngày... ”)</w:t>
      </w:r>
    </w:p>
    <w:p>
      <w:r>
        <w:t>DANH MỤC GIẤY TỜ, TÀI LIỆU GỬI KÈM  (nếu có):</w:t>
      </w:r>
    </w:p>
    <w:p>
      <w:r>
        <w:t>.............................................................(18)......................................................................</w:t>
      </w:r>
    </w:p>
    <w:p>
      <w:r>
        <w:t>Hướng dẫn sử dụng Mẫu 01/BTNN:</w:t>
      </w:r>
    </w:p>
    <w:p>
      <w:r>
        <w:t>(1) Ghi tên cơ quan giải quyết bồi thường là cơ quan trực tiếp quản lý người thi hành công vụ gây thiệt hại.</w:t>
      </w:r>
    </w:p>
    <w:p>
      <w:r>
        <w:t>(2) Nếu người yêu cầu bồi thường là cá nhân người bị thiệt hại thì ghi họ tên của người bị thiệt hại hoặc người đại diện theo ủy quyền của người bị thiệt hại; đối với trường hợp người bị thiệt hại chết thì ghi họ tên người thừa kế của người bị thiệt hại; đối với trường hợp người yêu cầu bồi thường là người chưa thành niên, người mất năng lực hành vi dân sự, người hạn chế năng lực hành vi dân sự, người có khó khăn trong nhận thức làm chủ hành vi thì ghi họ tên, địa chỉ của người đại diện theo pháp luật của cá nhân đó; nếu người yêu cầu bồi thường là tổ chức thì ghi tên tổ chức và ghi họ, tên của người đại diện theo pháp luật của tổ chức đó.</w:t>
      </w:r>
    </w:p>
    <w:p>
      <w:r>
        <w:t>(3) Ghi số, ngày cấp, nơi cấp chứng minh nhân dân hoặc căn cước công dân hoặc hộ chiếu hoặc giấy tờ tương ứng của cá nhân người yêu cầu bồi thường là người bị thiệt hại hoặc người đại diện theo pháp luật của người bị thiệt hại trong trường hợp người bị thiệt hại là người thuộc trường hợp phải có người đại diện theo pháp luật theo quy định của Bộ luật dân sự. Trường hợp người yêu cầu bồi thường là người thừa kế của người bị thiệt hại hoặc người đại diện theo ủy quyền của người bị thiệt hại thì ngoài giấy tờ chứng minh nhân thân cá nhân của người yêu cầu bồi thường cần ghi thêm văn bản ủy quyền hợp pháp trong trường hợp đại diện theo ủy quyền; di chúc trong trường hợp người bị thiệt hại chết mà có di chúc, trường hợp không có di chúc thì phải có văn bản hợp pháp về quyền thừa kế; trường hợp có nhiều người thừa kế thì phải có giấy tờ chứng minh nhân thân của người được cử làm đại diện và văn bản hợp pháp về việc được cử làm đại diện cho những người thừa kế còn lại.</w:t>
      </w:r>
    </w:p>
    <w:p>
      <w:r>
        <w:t>Trường hợp người yêu cầu bồi thường là tổ chức thì ghi số, ngày cấp, nơi cấp một trong các giấy tờ sau: Quyết định thành lập, Giấy chứng nhận đăng ký doanh nghiệp, Giấy đăng ký hộ kinh doanh, Giấy chứng nhận đăng ký đầu tư, giấy phép hoặc các giấy tờ có giá trị như giấy phép theo quy định của pháp luật chuyên ngành.</w:t>
      </w:r>
    </w:p>
    <w:p>
      <w:r>
        <w:t>(4) Nếu người yêu cầu bồi thường là cá nhân thì ghi đầy đủ địa chỉ nơi cư trú tại thời điểm nộp văn bản yêu cầu bồi thường; nếu người yêu cầu bồi thường là cơ quan, tổ chức thì ghi địa chỉ trụ sở chính của cơ quan, tổ chức đó tại thời điểm nộp văn bản yêu cầu bồi thường.</w:t>
      </w:r>
    </w:p>
    <w:p>
      <w:r>
        <w:t>(5) Ghi một trong các trường hợp:</w:t>
      </w:r>
    </w:p>
    <w:p>
      <w:r>
        <w:t>- Trường hợp người yêu cầu bồi thường là người bị thiệt hại thì ghi: “người bị thiệt hại”;</w:t>
      </w:r>
    </w:p>
    <w:p>
      <w:r>
        <w:t>- Trường hợp người bị thiệt hại chết thì ghi: “người thừa kế của.... (nêu tên của người bị thiệt hại);</w:t>
      </w:r>
    </w:p>
    <w:p>
      <w:r>
        <w:t>- Trường hợp có nhiều người thừa kế thì ghi: “người đại diện cho những người thừa kế của.... (nêu tên của người bị thiệt hại) ”.</w:t>
      </w:r>
    </w:p>
    <w:p>
      <w:r>
        <w:t>- Trường hợp tổ chức bị thiệt hại đã chấm dứt tồn tại thì ghi: “đại diện cho ...(nêu tên tổ chức kế thừa quyền, nghĩa vụ)... kế thừa quyền và nghĩa vụ của....(nêu tên tổ chức bị thiệt hại đã chấm dứt tồn tại) thực hiện quyền yêu cầu bồi thường”;</w:t>
      </w:r>
    </w:p>
    <w:p>
      <w:r>
        <w:t>- Trường hợp phải có người đại diện theo pháp luật theo quy định của Bộ luật dân sự thì ghi: “người đại diện theo pháp luật của.... (nêu tên của người bị thiệt hại) ”;</w:t>
      </w:r>
    </w:p>
    <w:p>
      <w:r>
        <w:t>- Trường hợp ủy quyền thực hiện quyền yêu cầu bồi thường thì ghi: “người/pháp nhân được …….(nêu tên của người bị thiệt hại hoặc người thừa kế của người bị thiệt hại trong trường hợp người bị thiệt hại chết hoặc tổ chức kế thừa quyền, nghĩa vụ của tổ chức bị thiệt hại đã chấm dứt tồn tại hoặc người đại diện theo pháp luật của người bị thiệt hại thuộc trường hợp phải có người đại diện theo pháp luật theo quy định của Bộ luật dân sự) ủy quyền thực hiện quyền yêu cầu bồi thường”.</w:t>
      </w:r>
    </w:p>
    <w:p>
      <w:r>
        <w:t>(6) Ghi tên văn bản làm căn cứ yêu cầu bồi thường (số hiệu, ngày tháng năm ban hành, cơ quan ban hành và trích yếu của văn bản).</w:t>
      </w:r>
    </w:p>
    <w:p>
      <w:r>
        <w:t>(7) Ghi từng loại thiệt hại cụ thể, cách tính và mức yêu cầu bồi thường theo quy định tương ứng từ Điều 22 đến Điều 28 Luật Trách nhiệm bồi thường của Nhà nước.</w:t>
      </w:r>
    </w:p>
    <w:p>
      <w:r>
        <w:t>(8) Ghi rõ loại thiệt hại nào đề nghị tạm ứng.</w:t>
      </w:r>
    </w:p>
    <w:p>
      <w:r>
        <w:t>(9) Ghi họ tên người nhận tạm ứng kinh phí bồi thường.</w:t>
      </w:r>
    </w:p>
    <w:p>
      <w:r>
        <w:t>(10) Ghi số, ngày cấp, nơi cấp chứng minh nhân dân hoặc căn cước công dân hoặc hộ chiếu hoặc loại giấy tờ tương ứng của người nhận tạm ứng kinh phí bồi thường.</w:t>
      </w:r>
    </w:p>
    <w:p>
      <w:r>
        <w:t>(11) Ghi nơi cư trú của người nhận tạm ứng kinh phí bồi thường.</w:t>
      </w:r>
    </w:p>
    <w:p>
      <w:r>
        <w:t>(12) Ghi phương thức nhận tạm ứng kinh phí bồi thường: nhận trực tiếp bằng tiền mặt hoặc nhận qua chuyển khoản. Trường hợp nhận qua chuyển khoản ghi rõ số tài khoản, chủ tài khoản, nơi mở tài khoản của người nhận tiền tạm ứng kinh phí bồi thường.</w:t>
      </w:r>
    </w:p>
    <w:p>
      <w:r>
        <w:t>(13) Trường hợp người yêu cầu bồi thường không có khả năng thu thập văn bản làm căn cứ yêu cầu bồi thường thì ghi rõ tên văn bản và địa chỉ thu thập văn bản đó.</w:t>
      </w:r>
    </w:p>
    <w:p>
      <w:r>
        <w:t>(14) Ghi rõ yêu cầu của mình về việc cơ quan giải quyết bồi thường thực hiện việc phục hồi danh dự.</w:t>
      </w:r>
    </w:p>
    <w:p>
      <w:r>
        <w:t>(15) Trường hợp tổ chức yêu cầu bồi thường thì ghi tên tổ chức.</w:t>
      </w:r>
    </w:p>
    <w:p>
      <w:r>
        <w:t>(16) Ghi địa điểm làm văn bản yêu cầu bồi thường (ví dụ: Hà Nội).</w:t>
      </w:r>
    </w:p>
    <w:p>
      <w:r>
        <w:t>(17) Trường hợp là cá nhân thì ký và ghi rõ họ tên hoặc điểm chỉ; Trường hợp là tổ chức thì người đại diện theo pháp luật của tổ chức đó ký, ghi rõ họ tên, chức vụ và đóng dấu.</w:t>
      </w:r>
    </w:p>
    <w:p>
      <w:r>
        <w:t>(18) Ghi tên tài liệu, chứng cứ chứng minh cho những thiệt hại mà người yêu cầu bồi thường đề nghị Nhà nước bồi thường. Các tài liệu nên đánh số thứ tự.</w:t>
      </w:r>
    </w:p>
    <w:p>
      <w:r>
        <w:t>Quy trình số 02-STP-BTNN</w:t>
      </w:r>
    </w:p>
    <w:p>
      <w:r>
        <w:t>QUY TRÌNH THỰC HIỆN DỊCH VỤ CÔNG TRỰC TUYẾN MỘT PHẦN ĐỐI VỚI THỦ TỤC THỦ TỤC PHỤC HỒI DANH DỰ</w:t>
      </w:r>
    </w:p>
    <w:p>
      <w:r>
        <w:t>(Đối với trường hợp Phục hồi danh dự theo yêu cầu cầu người bị thiệt hại)</w:t>
      </w:r>
    </w:p>
    <w:p>
      <w:r>
        <w:t>Mã số TTHC: 2.002191.000.00.00.H46</w:t>
      </w:r>
    </w:p>
    <w:p>
      <w:r>
        <w:t>Áp dụng tại cơ quan: Sở Tư pháp</w:t>
      </w:r>
    </w:p>
    <w:p>
      <w:r>
        <w:t>Thứ tự công việc</w:t>
      </w:r>
    </w:p>
    <w:p>
      <w:r>
        <w:t>Đối tượng thực hiện</w:t>
      </w:r>
    </w:p>
    <w:p>
      <w:r>
        <w:t>Chức danh, vị trí, 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 .</w:t>
      </w:r>
    </w:p>
    <w:p>
      <w:r>
        <w:t>2. Đăng ký/ Đăng nhập vào Hệ thống bằng tài khoản của chủ hồ sơ.</w:t>
      </w:r>
    </w:p>
    <w:p>
      <w:r>
        <w:t>3. Chọn cơ quan thực hiện là Sở Tư pháp, tại danh sách dịch vụ công lựa chọn dịch vụ  “Thủ tục chuyển đổi loại hình hoạt động Văn phòng Thừa phát lại”.</w:t>
      </w:r>
    </w:p>
    <w:p>
      <w:r>
        <w:t>4. Cập nhật, số hóa đầy đủ các thành phần hồ sơ, bao gồm:</w:t>
      </w:r>
    </w:p>
    <w:p>
      <w:r>
        <w:t>- Nhập thông tin Văn bản yêu cầu bồi thường theo Mẫu 01/BTNN ban hành kèm theo Thông tư số 04/2018/TT-BTP trên biểu mẫu điện tử (e-form) sẵn có của Hệ thống được xác thực bằng tài khoản định danh điện tử của cá nhân.</w:t>
      </w:r>
    </w:p>
    <w:p>
      <w:r>
        <w:t>5. Thanh toán trực tuyến phí/ lệ phí/ nghĩa vụ tài chính: Không</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Tư pháp đăng tải kèm theo quy trình thực hiện dịch vụ công trực tuyến này để được hướng dẫn, hỗ trợ.</w:t>
      </w:r>
    </w:p>
    <w:p>
      <w:r>
        <w:t>II. Nộp hồ sơ trực tiếp:</w:t>
      </w:r>
    </w:p>
    <w:p>
      <w:r>
        <w:t>Nộp hồ sơ trực tiếp tại Bộ phận tiếp nhận hồ sơ và trả kết quả của Sở Tư pháp tại Trung tâm Phục vụ hành chính công tỉnh (TTPVHCC)  (Số 09 đường Quang Trung, TP. Đồng Hới, Quảng Bình ) hoặc qua dịch vụ bưu chính công ích theo thành phần hồ sơ và hướng dẫn nêu trên.</w:t>
      </w:r>
    </w:p>
    <w:p>
      <w:r>
        <w:t>Bước 1</w:t>
      </w:r>
    </w:p>
    <w:p>
      <w:r>
        <w:t>Cán bộ tiếp nhận hồ sơ, trả kết quả của Sở tại TTPVHCC</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 Tiếp nhận, cập nhật lưu trữ hồ sơ điện tử; chuyển Lãnh đạo Phòng Xây dựng, kiểm tra văn bản QPPL và theo dõi thi hành pháp luật (Phòng XD,KTVBQPPL&amp;TDTHPL);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XD, KTVB QPPL&amp;TDTHPL</w:t>
      </w:r>
    </w:p>
    <w:p>
      <w:r>
        <w:t>Phân công chuyên viên xem xét, kiểm tra, xử lý hồ sơ.</w:t>
      </w:r>
    </w:p>
    <w:p>
      <w:r>
        <w:t>04 giờ làm việc</w:t>
      </w:r>
    </w:p>
    <w:p>
      <w:r>
        <w:t>Bước 3</w:t>
      </w:r>
    </w:p>
    <w:p>
      <w:r>
        <w:t>Chuyên viên Phòng XD, KTVBQPPL&amp;TDTHPL</w:t>
      </w:r>
    </w:p>
    <w:p>
      <w:r>
        <w:t>Xem xét, kiểm tra, xử lý hồ sơ, tham mưu Lãnh đạo Phòng trình Lãnh đạo Sở giải quyết.</w:t>
      </w:r>
    </w:p>
    <w:p>
      <w:r>
        <w:t>05 ngày làm việc</w:t>
      </w:r>
    </w:p>
    <w:p>
      <w:r>
        <w:t>Bước 4</w:t>
      </w:r>
    </w:p>
    <w:p>
      <w:r>
        <w:t>Lãnh đạo Phòng XD, KTVBQPPL&amp;TDTHPL</w:t>
      </w:r>
    </w:p>
    <w:p>
      <w:r>
        <w:t>Trình Lãnh đạo Sở giải quyết</w:t>
      </w:r>
    </w:p>
    <w:p>
      <w:r>
        <w:t>02 ngày làm việc</w:t>
      </w:r>
    </w:p>
    <w:p>
      <w:r>
        <w:t>Bước 5</w:t>
      </w:r>
    </w:p>
    <w:p>
      <w:r>
        <w:t>Lãnh đạo Sở</w:t>
      </w:r>
    </w:p>
    <w:p>
      <w:r>
        <w:t>Lãnh đạo Sở giải quyết, chuyển chuyên viên phụ trách</w:t>
      </w:r>
    </w:p>
    <w:p>
      <w:r>
        <w:t>02 ngày làm việc</w:t>
      </w:r>
    </w:p>
    <w:p>
      <w:r>
        <w:t>Bước 6</w:t>
      </w:r>
    </w:p>
    <w:p>
      <w:r>
        <w:t>Chuyên viên Phòng XD, KTVBQPPL&amp;TDTHPL</w:t>
      </w:r>
    </w:p>
    <w:p>
      <w:r>
        <w:t>- Tổ chức Buổi trực tiếp xin lỗi và cải chính công khai;</w:t>
      </w:r>
    </w:p>
    <w:p>
      <w:r>
        <w:t>- Đăng báo xin lỗi và cải chính công khai trên 01 tờ báo trung ương và 01 tờ báo địa phương nơi người bị thiệt hại cư trú trong trường hợp người bị thiệt hại là cá nhân hoặc nơi đặt trụ sở trong trường hợp người bị thiệt hại là pháp nhân thương mại trong 03 số liên tiếp; đăng tải nội dung xin lỗi và cải chính công khai trên Cổng thông tin điện tử (nếu có) của cơ quan trực tiếp quản lý người thi hành công vụ gây thiệt hại.</w:t>
      </w:r>
    </w:p>
    <w:p>
      <w:r>
        <w:t>- Xác nhận trên phần mềm một cửa kết quả TTHC đã có để kết thúc quy trình; gửi kết quả TTHC bản điện tử lên Kho quản lý dữ liệu điện tử của tổ chức, cá nhân trên Cổng dịch vụ công; vào sổ giao nhận kết quả.</w:t>
      </w:r>
    </w:p>
    <w:p>
      <w:r>
        <w:t>05 ngày làm việc</w:t>
      </w:r>
    </w:p>
    <w:p>
      <w:r>
        <w:t>Tổng thời gian giải quyết TTHC</w:t>
      </w:r>
    </w:p>
    <w:p>
      <w:r>
        <w:t>15 ngày làm việc</w:t>
      </w:r>
    </w:p>
    <w:p>
      <w:r>
        <w:t>* Biểu mẫu đính kèm:</w:t>
      </w:r>
    </w:p>
    <w:p>
      <w:r>
        <w:t>*Mẫu biểu tương tác điện tử (e-form)</w:t>
      </w:r>
    </w:p>
    <w:p>
      <w:r>
        <w:t>Mẫu 01/BTNN</w:t>
      </w:r>
    </w:p>
    <w:p>
      <w:r>
        <w:t>CỘNG HÒA XÃ HỘI CHỦ NGHĨA VIỆT NAM</w:t>
      </w:r>
    </w:p>
    <w:p>
      <w:r>
        <w:t>Độc lập - Tự do - Hạnh phúc</w:t>
      </w:r>
    </w:p>
    <w:p>
      <w:r>
        <w:t>---------------</w:t>
      </w:r>
    </w:p>
    <w:p>
      <w:r>
        <w:t>VĂN BẢN YÊU CẦU BỒI THƯỜNG</w:t>
      </w:r>
    </w:p>
    <w:p>
      <w:r>
        <w:t>Kính gửi: ................................(1)..................................................................</w:t>
      </w:r>
    </w:p>
    <w:p>
      <w:r>
        <w:t>Họ và tên người yêu cầu bồi thường:………………….(2)………………………</w:t>
      </w:r>
    </w:p>
    <w:p>
      <w:r>
        <w:t>Giấy tờ chứng minh nhân thân:………………(3).………………………..</w:t>
      </w:r>
    </w:p>
    <w:p>
      <w:r>
        <w:t>Địa chỉ: ……………………(4)……………………………………….......</w:t>
      </w:r>
    </w:p>
    <w:p>
      <w:r>
        <w:t>Số điện thoại (nếu có):……………….........................................................</w:t>
      </w:r>
    </w:p>
    <w:p>
      <w:r>
        <w:t>Email (nếu có):.............................................................................................</w:t>
      </w:r>
    </w:p>
    <w:p>
      <w:r>
        <w:t>Là:.....................................(5).......................................................................</w:t>
      </w:r>
    </w:p>
    <w:p>
      <w:r>
        <w:t>Căn cứ:</w:t>
      </w:r>
    </w:p>
    <w:p>
      <w:r>
        <w:t>-   ....................….......(6)….…….......................................................(nếu có)</w:t>
      </w:r>
    </w:p>
    <w:p>
      <w:r>
        <w:t>- Hành vi gây thiệt hại của người thi hành công vụ gây thiệt hại:..............</w:t>
      </w:r>
    </w:p>
    <w:p>
      <w:r>
        <w:t>- Mối quan hệ nhân quả giữa thiệt hại thực tế xảy ra và hành vi gây thiệt hại của người thi hành công vụ:........................................................................</w:t>
      </w:r>
    </w:p>
    <w:p>
      <w:r>
        <w:t>Trên cơ sở đó, tôi đề nghị Quý cơ quan xem xét, giải quyết bồi thường thiệt hại theo quy định của Luật Trách nhiệm bồi thường của Nhà nước, bao gồm các nội dung sau:</w:t>
      </w:r>
    </w:p>
    <w:p>
      <w:r>
        <w:t>I. THIỆT HẠI YÊU CẦU BỒI THƯỜNG  (7)</w:t>
      </w:r>
    </w:p>
    <w:p>
      <w:r>
        <w:t>1. Thiệt hại do tài sản bị xâm phạm (nếu có), cách tính, mức yêu cầu bồi thường</w:t>
      </w:r>
    </w:p>
    <w:p>
      <w:r>
        <w:t>.......................................................................................................................</w:t>
      </w:r>
    </w:p>
    <w:p>
      <w:r>
        <w:t>2. Thiệt hại do thu nhập thực tế bị mất hoặc bị giảm sút (nếu có), cách tính, mức yêu cầu bồi thường</w:t>
      </w:r>
    </w:p>
    <w:p>
      <w:r>
        <w:t>.......................................................................................................................</w:t>
      </w:r>
    </w:p>
    <w:p>
      <w:r>
        <w:t>3. Thiệt hại về vật chất do người bị thiệt hại chết (nếu có), cách tính, mức yêu cầu bồi thường</w:t>
      </w:r>
    </w:p>
    <w:p>
      <w:r>
        <w:t>.......................................................................................................................</w:t>
      </w:r>
    </w:p>
    <w:p>
      <w:r>
        <w:t>4. Thiệt hại về vật chất do sức khỏe bị xâm phạm (nếu có), cách tính, mức yêu cầu bồi thường</w:t>
      </w:r>
    </w:p>
    <w:p>
      <w:r>
        <w:t>.......................................................................................................................</w:t>
      </w:r>
    </w:p>
    <w:p>
      <w:r>
        <w:t>5. Thiệt hại về tinh thần (nếu có), cách tính, mức yêu cầu bồi thường</w:t>
      </w:r>
    </w:p>
    <w:p>
      <w:r>
        <w:t>.......................................................................................................................</w:t>
      </w:r>
    </w:p>
    <w:p>
      <w:r>
        <w:t>6. Các chi phí khác được bồi thường (nếu có), cách tính, mức yêu cầu bồi thường</w:t>
      </w:r>
    </w:p>
    <w:p>
      <w:r>
        <w:t>.......................................................................................................................</w:t>
      </w:r>
    </w:p>
    <w:p>
      <w:r>
        <w:t>Tổng số tiền yêu cầu bồi thường:  ...................................................(đồng)</w:t>
      </w:r>
    </w:p>
    <w:p>
      <w:r>
        <w:t>(Viết bằng chữ:……………………………………………………………………………….)</w:t>
      </w:r>
    </w:p>
    <w:p>
      <w:r>
        <w:t>II. ĐỀ NGHỊ TẠM ỨNG KINH PHÍ BỒI THƯỜNG (nếu có)</w:t>
      </w:r>
    </w:p>
    <w:p>
      <w:r>
        <w:t>1. Kinh phí đề nghị tạm ứng</w:t>
      </w:r>
    </w:p>
    <w:p>
      <w:r>
        <w:t>Căn cứ quy định tại Điều 44 Luật Trách nhiệm bồi thường của Nhà nước, tôi đề nghị được tạm ứng kinh phí bồi thường đối với các khoản sau:</w:t>
      </w:r>
    </w:p>
    <w:p>
      <w:r>
        <w:t>1.1. Thiệt hại về tinh thần</w:t>
      </w:r>
    </w:p>
    <w:p>
      <w:r>
        <w:t>Số tiền đề nghị tạm ứng là:....................................................................đồng</w:t>
      </w:r>
    </w:p>
    <w:p>
      <w:r>
        <w:t>(Viết bằng chữ:…………………………………………………………………………..)</w:t>
      </w:r>
    </w:p>
    <w:p>
      <w:r>
        <w:t>Tài liệu, chứng cứ kèm theo (nếu có):.........................................................</w:t>
      </w:r>
    </w:p>
    <w:p>
      <w:r>
        <w:t>1.2. Thiệt hại khác có thể tính được ngay mà không cần xác minh: ....(8)...</w:t>
      </w:r>
    </w:p>
    <w:p>
      <w:r>
        <w:t>Số tiền đề nghị tạm ứng là:...................................................................đồng.</w:t>
      </w:r>
    </w:p>
    <w:p>
      <w:r>
        <w:t>(Viết bằng chữ:……………………………………………………………………………)</w:t>
      </w:r>
    </w:p>
    <w:p>
      <w:r>
        <w:t>Tài liệu, chứng cứ kèm theo (nếu có):..........................................................</w:t>
      </w:r>
    </w:p>
    <w:p>
      <w:r>
        <w:t>1.3. Tổng số tiền đề nghị tạm ứng: …..……………............................đồng.</w:t>
      </w:r>
    </w:p>
    <w:p>
      <w:r>
        <w:t>(Viết bằng chữ:……………………………………………………………………………)</w:t>
      </w:r>
    </w:p>
    <w:p>
      <w:r>
        <w:t>2. Thông tin người nhận tạm ứng kinh phí bồi thường:</w:t>
      </w:r>
    </w:p>
    <w:p>
      <w:r>
        <w:t>- Họ và tên:... ……………...........(9)..........................................................</w:t>
      </w:r>
    </w:p>
    <w:p>
      <w:r>
        <w:t>- Giấy tờ chứng minh nhân thân: .......................(10)....................................</w:t>
      </w:r>
    </w:p>
    <w:p>
      <w:r>
        <w:t>- Địa chỉ: ................................................(11)................................................</w:t>
      </w:r>
    </w:p>
    <w:p>
      <w:r>
        <w:t>- Phương thức nhận tạm ứng kinh phí bồi thường</w:t>
      </w:r>
    </w:p>
    <w:p>
      <w:r>
        <w:t>…………………………...…………(12)……………………….…………</w:t>
      </w:r>
    </w:p>
    <w:p>
      <w:r>
        <w:t>III. CÁC NỘI DUNG KHÁC CÓ LIÊN QUAN</w:t>
      </w:r>
    </w:p>
    <w:p>
      <w:r>
        <w:t>1. Đề nghị thu thập văn bản làm căn cứ yêu cầu bồi thường (nếu có)</w:t>
      </w:r>
    </w:p>
    <w:p>
      <w:r>
        <w:t>……………………(13)…………………………………………………...</w:t>
      </w:r>
    </w:p>
    <w:p>
      <w:r>
        <w:t>2. Yêu cầu phục hồi danh dự (nếu có)</w:t>
      </w:r>
    </w:p>
    <w:p>
      <w:r>
        <w:t>................................(14)………………………………</w:t>
      </w:r>
    </w:p>
    <w:p>
      <w:r>
        <w:t>3. Khôi phục quyền và các lợi ích hợp pháp khác (nếu có)</w:t>
      </w:r>
    </w:p>
    <w:p>
      <w:r>
        <w:t>……………………………………………………………………………………………….</w:t>
      </w:r>
    </w:p>
    <w:p>
      <w:r>
        <w:t>Đề nghị Quý Cơ quan xem xét, giải quyết bồi thường cho tôi/...(15).. theo quy định của pháp luật.</w:t>
      </w:r>
    </w:p>
    <w:p>
      <w:r>
        <w:t>…(16)….. ngày … tháng … năm ……</w:t>
      </w:r>
    </w:p>
    <w:p>
      <w:r>
        <w:t>Người yêu cầu bồi thường  (17)</w:t>
      </w:r>
    </w:p>
    <w:p>
      <w:r>
        <w:t>(Hệ thống một cửa điện tử tự động điền cụm từ sau “Mẫu đơn, Tờ khai điện tử đã được Hệ thống một cửa điện tử xác thực của tổ chức, doanh nghiệp hoặc ông/bà....; có số tài khoản định danh...; Mã số hồ sơ...; Tiếp nhận ngày...”)</w:t>
      </w:r>
    </w:p>
    <w:p>
      <w:r>
        <w:t>DANH MỤC GIẤY TỜ, TÀI LIỆU GỬI KÈM  (nếu có):</w:t>
      </w:r>
    </w:p>
    <w:p>
      <w:r>
        <w:t>.............................................................(18)......................................................................</w:t>
      </w:r>
    </w:p>
    <w:p>
      <w:r>
        <w:t>Hướng dẫn sử dụng Mẫu 01/BTNN:</w:t>
      </w:r>
    </w:p>
    <w:p>
      <w:r>
        <w:t>(1) Ghi tên cơ quan giải quyết bồi thường là cơ quan trực tiếp quản lý người thi hành công vụ gây thiệt hại.</w:t>
      </w:r>
    </w:p>
    <w:p>
      <w:r>
        <w:t>(2) Nếu người yêu cầu bồi thường là cá nhân người bị thiệt hại thì ghi họ tên của người bị thiệt hại hoặc người đại diện theo ủy quyền của người bị thiệt hại; đối với trường hợp người bị thiệt hại chết thì ghi họ tên người thừa kế của người bị thiệt hại; đối với trường hợp người yêu cầu bồi thường là người chưa thành niên, người mất năng lực hành vi dân sự, người hạn chế năng lực hành vi dân sự, người có khó khăn trong nhận thức làm chủ hành vi thì ghi họ tên, địa chỉ của người đại diện theo pháp luật của cá nhân đó; nếu người yêu cầu bồi thường là tổ chức thì ghi tên tổ chức và ghi họ, tên của người đại diện theo pháp luật của tổ chức đó.</w:t>
      </w:r>
    </w:p>
    <w:p>
      <w:r>
        <w:t>(3) Ghi số, ngày cấp, nơi cấp chứng minh nhân dân hoặc căn cước công dân hoặc hộ chiếu hoặc giấy tờ tương ứng của cá nhân người yêu cầu bồi thường là người bị thiệt hại hoặc người đại diện theo pháp luật của người bị thiệt hại trong trường hợp người bị thiệt hại là người thuộc trường hợp phải có người đại diện theo pháp luật theo quy định của Bộ luật dân sự. Trường hợp người yêu cầu bồi thường là người thừa kế của người bị thiệt hại hoặc người đại diện theo ủy quyền của người bị thiệt hại thì ngoài giấy tờ chứng minh nhân thân cá nhân của người yêu cầu bồi thường cần ghi thêm văn bản ủy quyền hợp pháp trong trường hợp đại diện theo ủy quyền; di chúc trong trường hợp người bị thiệt hại chết mà có di chúc, trường hợp không có di chúc thì phải có văn bản hợp pháp về quyền thừa kế; trường hợp có nhiều người thừa kế thì phải có giấy tờ chứng minh nhân thân của người được cử làm đại diện và văn bản hợp pháp về việc được cử làm đại diện cho những người thừa kế còn lại.</w:t>
      </w:r>
    </w:p>
    <w:p>
      <w:r>
        <w:t>Trường hợp người yêu cầu bồi thường là tổ chức thì ghi số, ngày cấp, nơi cấp một trong các giấy tờ sau: Quyết định thành lập, Giấy chứng nhận đăng ký doanh nghiệp, Giấy đăng ký hộ kinh doanh, Giấy chứng nhận đăng ký đầu tư, giấy phép hoặc các giấy tờ có giá trị như giấy phép theo quy định của pháp luật chuyên ngành.</w:t>
      </w:r>
    </w:p>
    <w:p>
      <w:r>
        <w:t>(4) Nếu người yêu cầu bồi thường là cá nhân thì ghi đầy đủ địa chỉ nơi cư trú tại thời điểm nộp văn bản yêu cầu bồi thường; nếu người yêu cầu bồi thường là cơ quan, tổ chức thì ghi địa chỉ trụ sở chính của cơ quan, tổ chức đó tại thời điểm nộp văn bản yêu cầu bồi thường.</w:t>
      </w:r>
    </w:p>
    <w:p>
      <w:r>
        <w:t>(5) Ghi một trong các trường hợp:</w:t>
      </w:r>
    </w:p>
    <w:p>
      <w:r>
        <w:t>- Trường hợp người yêu cầu bồi thường là người bị thiệt hại thì ghi: “người bị thiệt hại”;</w:t>
      </w:r>
    </w:p>
    <w:p>
      <w:r>
        <w:t>- Trường hợp người bị thiệt hại chết thì ghi: “người thừa kế của.... (nêu tên của người bị thiệt hại);</w:t>
      </w:r>
    </w:p>
    <w:p>
      <w:r>
        <w:t>- Trường hợp có nhiều người thừa kế thì ghi: “người đại diện cho những người thừa kế của.... (nêu tên của người bị thiệt hại) ”.</w:t>
      </w:r>
    </w:p>
    <w:p>
      <w:r>
        <w:t>- Trường hợp tổ chức bị thiệt hại đã chấm dứt tồn tại thì ghi: “đại diện cho ...(nêu tên tổ chức kế thừa quyền, nghĩa vụ)... kế thừa quyền và nghĩa vụ của....(nêu tên tổ chức bị thiệt hại đã chấm dứt tồn tại) thực hiện quyền yêu cầu bồi thường”;</w:t>
      </w:r>
    </w:p>
    <w:p>
      <w:r>
        <w:t>- Trường hợp phải có người đại diện theo pháp luật theo quy định của Bộ luật dân sự thì ghi: “người đại diện theo pháp luật của....  (nêu tên của người bị thiệt hại)”;</w:t>
      </w:r>
    </w:p>
    <w:p>
      <w:r>
        <w:t>- Trường hợp ủy quyền thực hiện quyền yêu cầu bồi thường thì ghi: “người/pháp nhân được  …….(nêu tên của người bị thiệt hại hoặc người thừa kế của người bị thiệt hại trong trường hợp người bị thiệt hại chết hoặc tổ chức kế thừa quyền, nghĩa vụ của tổ chức bị thiệt hại đã chấm dứt tồn tại hoặc người đại diện theo pháp luật của người bị thiệt hại thuộc trường hợp phải có người đại diện theo pháp luật theo quy định của Bộ luật dân sự)  ủy quyền thực hiện quyền yêu cầu bồi thường”.</w:t>
      </w:r>
    </w:p>
    <w:p>
      <w:r>
        <w:t>(6) Ghi tên văn bản làm căn cứ yêu cầu bồi thường (số hiệu, ngày tháng năm ban hành, cơ quan ban hành và trích yếu của văn bản).</w:t>
      </w:r>
    </w:p>
    <w:p>
      <w:r>
        <w:t>(7) Ghi từng loại thiệt hại cụ thể, cách tính và mức yêu cầu bồi thường theo quy định tương ứng từ Điều 22 đến Điều 28 Luật Trách nhiệm bồi thường của Nhà nước.</w:t>
      </w:r>
    </w:p>
    <w:p>
      <w:r>
        <w:t>(8) Ghi rõ loại thiệt hại nào đề nghị tạm ứng.</w:t>
      </w:r>
    </w:p>
    <w:p>
      <w:r>
        <w:t>(9) Ghi họ tên người nhận tạm ứng kinh phí bồi thường.</w:t>
      </w:r>
    </w:p>
    <w:p>
      <w:r>
        <w:t>(10) Ghi số, ngày cấp, nơi cấp chứng minh nhân dân hoặc căn cước công dân hoặc hộ chiếu hoặc loại giấy tờ tương ứng của người nhận tạm ứng kinh phí bồi thường.</w:t>
      </w:r>
    </w:p>
    <w:p>
      <w:r>
        <w:t>(11) Ghi nơi cư trú của người nhận tạm ứng kinh phí bồi thường.</w:t>
      </w:r>
    </w:p>
    <w:p>
      <w:r>
        <w:t>(12) Ghi phương thức nhận tạm ứng kinh phí bồi thường: nhận trực tiếp bằng tiền mặt hoặc nhận qua chuyển khoản. Trường hợp nhận qua chuyển khoản ghi rõ số tài khoản, chủ tài khoản, nơi mở tài khoản của người nhận tiền tạm ứng kinh phí bồi thường.</w:t>
      </w:r>
    </w:p>
    <w:p>
      <w:r>
        <w:t>(13) Trường hợp người yêu cầu bồi thường không có khả năng thu thập văn bản làm căn cứ yêu cầu bồi thường thì ghi rõ tên văn bản và địa chỉ thu thập văn bản đó.</w:t>
      </w:r>
    </w:p>
    <w:p>
      <w:r>
        <w:t>(14) Ghi rõ yêu cầu của mình về việc cơ quan giải quyết bồi thường thực hiện việc phục hồi danh dự.</w:t>
      </w:r>
    </w:p>
    <w:p>
      <w:r>
        <w:t>(15) Trường hợp tổ chức yêu cầu bồi thường thì ghi tên tổ chức.</w:t>
      </w:r>
    </w:p>
    <w:p>
      <w:r>
        <w:t>(16) Ghi địa điểm làm văn bản yêu cầu bồi thường (ví dụ: Hà Nội).</w:t>
      </w:r>
    </w:p>
    <w:p>
      <w:r>
        <w:t>(17) Trường hợp là cá nhân thì ký và ghi rõ họ tên hoặc điểm chỉ; Trường hợp là tổ chức thì người đại diện theo pháp luật của tổ chức đó ký, ghi rõ họ tên, chức vụ và đóng dấu.</w:t>
      </w:r>
    </w:p>
    <w:p>
      <w:r>
        <w:t>(18) Ghi tên tài liệu, chứng cứ chứng minh cho những thiệt hại mà người yêu cầu bồi thường đề nghị Nhà nước bồi thường. Các tài liệu nên đánh số thứ tự.</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