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350/QĐ-QLD năm 2023 về thu hồi Giấy đăng ký lưu hành thuốc, đình chỉ lưu hành, thu hồi thuốc đối với thuốc Myomethol, số đăng ký: VN-17397-13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350/QĐ-QLD</w:t>
      </w:r>
    </w:p>
    <w:p>
      <w:r>
        <w:t>Hà Nội, ngày 24 tháng 05 năm 2023</w:t>
      </w:r>
    </w:p>
    <w:p>
      <w:r>
        <w:t>QUYẾT ĐỊNH</w:t>
      </w:r>
    </w:p>
    <w:p>
      <w:r>
        <w:t>VỀ VIỆC THU HỒI GIẤY ĐĂNG KÝ LƯU HÀNH THUỐC, ĐÌNH CHỈ LƯU HÀNH, THU HỒI THUỐC ĐỐI VỚI THUỐC MYOMETHOL, SỐ ĐĂNG KÝ: VN-17397-13</w:t>
      </w:r>
    </w:p>
    <w:p>
      <w:r>
        <w:t>CỤC TRƯỞNG CỤC QUẢN LÝ DƯỢC</w:t>
      </w:r>
    </w:p>
    <w:p>
      <w:r>
        <w:t>Căn cứ Luật Dược 105/2016/QH13;</w:t>
      </w:r>
    </w:p>
    <w:p>
      <w:r>
        <w:t>Căn cứ Nghị định số 54/2017/NĐ-CP ngày 08/05/2017 của Chính phủ quy định chi tiết một số điều về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Quyết định số 192/QĐ-XPHC ngày 24/3/2023 của Cục trưởng Cục Quản lý Dược xử phạt vi phạm hành chính;</w:t>
      </w:r>
    </w:p>
    <w:p>
      <w:r>
        <w:t>Theo đề nghị của Trưởng phòng Phòng Đăng ký thuốc - Cục Quản lý Dược.</w:t>
      </w:r>
    </w:p>
    <w:p>
      <w:r>
        <w:t>QUYẾT ĐỊNH:</w:t>
      </w:r>
    </w:p>
    <w:p>
      <w:r>
        <w:t>Điều 1.  Thu hồi Giấy đăng ký lưu hành thuốc tại Việt Nam đối với thuốc Myomethol, số đăng ký: VN-17397-13 do Công ty TNHH thương mại Dược phẩm Úc Châu (địa chỉ: 74/18 Trương Quốc Dung, Phường 10, Quận Phú Nhuận, TP. Hồ Chí Minh - Việt Nam) đăng ký và Công ty R.X. Manufacturing Co., Ltd. (địa chỉ: 76 Moo 10, Salaya-Bangpasi Road, Narapirom, Banglane, Nakompathom 73130 - Thái Lan) sản xuất.</w:t>
      </w:r>
    </w:p>
    <w:p>
      <w:r>
        <w:t>Lý do:  Thực hiện theo quy định tại điểm b khoản 1 Điều 58 Luật Dược.</w:t>
      </w:r>
    </w:p>
    <w:p>
      <w:r>
        <w:t>Điều 2.  Đình chỉ lưu hành trên toàn quốc và thu hồi toàn bộ mặt hàng thuốc bị thu hồi Giấy đăng ký lưu hành thuốc nêu tại Điều 1. Yêu cầu các cơ sở đăng ký thuốc, cơ sở nhập khẩu thuốc phối hợp với cơ sở sản xuất gửi thông báo thu hồi tới các cơ sở bán buôn, bán lẻ, sử dụng thuốc bị thu hồi Giấy đăng ký lưu hành thuốc nêu tại Điều 1, tiến hành thu hồi toàn bộ mặt hàng thuốc nêu trên, gửi báo cáo thu hồi về Cục Quản lý Dược.</w:t>
      </w:r>
    </w:p>
    <w:p>
      <w:r>
        <w:t>Điều 3.  Quyết định này có hiệu lực kể từ ngày ký ban hành.</w:t>
      </w:r>
    </w:p>
    <w:p>
      <w:r>
        <w:t>Điều 4.  Giám đốc Sở Y tế các tỉnh, thành phố trực thuộc Trung ương, Giám đốc các đơn vị kinh doanh thuốc, Giám đốc cơ sở đăng ký và cơ sở sản xuất thuốc nêu tại Điều 1, 2 chịu trách nhiệm thi hành Quyết định này./.</w:t>
      </w:r>
    </w:p>
    <w:p>
      <w:r>
        <w:t>Nơi nhận:</w:t>
      </w:r>
    </w:p>
    <w:p>
      <w:r>
        <w:t>- Như Điều 4;</w:t>
      </w:r>
    </w:p>
    <w:p>
      <w:r>
        <w:t>- BT. Đào Hồng Lan (để b/c);</w:t>
      </w:r>
    </w:p>
    <w:p>
      <w:r>
        <w:t>- TTr. Đỗ Xuân Tuyên (để b/c);</w:t>
      </w:r>
    </w:p>
    <w:p>
      <w:r>
        <w:t>- Cục trưởng (để b/c);</w:t>
      </w:r>
    </w:p>
    <w:p>
      <w:r>
        <w:t>- Các Phó Cục trưởng Cục QLD (để b/c);</w:t>
      </w:r>
    </w:p>
    <w:p>
      <w:r>
        <w:t>- Cục Quân Y - Bộ Quốc phòng; Cục Y tế - Bộ Công an; Cục Y tế Giao thông vận tải - Bộ Giao thông vận tải;</w:t>
      </w:r>
    </w:p>
    <w:p>
      <w:r>
        <w:t>- Tổng cục Hải quan - Bộ Tài chính;</w:t>
      </w:r>
    </w:p>
    <w:p>
      <w:r>
        <w:t>- Bảo hiểm Xã hội Việt Nam;</w:t>
      </w:r>
    </w:p>
    <w:p>
      <w:r>
        <w:t>- Bộ Y tế: Vụ Pháp chế, Cục QLKCB, Thanh tra Bộ;</w:t>
      </w:r>
    </w:p>
    <w:p>
      <w:r>
        <w:t>- Các Viện: KN thuốc TW, KN thuốc TP. HCM;</w:t>
      </w:r>
    </w:p>
    <w:p>
      <w:r>
        <w:t>- Tổng Công ty Dược Việt Nam; Hiệp hội SXKD Dược; Các Công ty XNK Dược phẩm;</w:t>
      </w:r>
    </w:p>
    <w:p>
      <w:r>
        <w:t>- Các Bệnh viện &amp; Viện có giường bệnh trực thuộc Bộ;</w:t>
      </w:r>
    </w:p>
    <w:p>
      <w:r>
        <w:t>- Các phòng Cục QLD: QLKDD, QLCLT, PCTTra, QLGT, Văn phòng; Website Cục QLD;</w:t>
      </w:r>
    </w:p>
    <w:p>
      <w:r>
        <w:t>- Lưu: VT, DKT (NTH).</w:t>
      </w:r>
    </w:p>
    <w:p>
      <w:r>
        <w:t>KT. CỤC TRƯỞNG</w:t>
      </w:r>
    </w:p>
    <w:p>
      <w:r>
        <w:t>PHÓ CỤC TRƯỞNG</w:t>
      </w:r>
    </w:p>
    <w:p>
      <w:r>
        <w:t>Nguyễn Thành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