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sửa đổi Quy định cấp giấy phép xây dựng công trình trên địa bàn tỉnh Điện Biên kèm theo Quyết định 23/2021/QĐ-UBND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35/2024/QĐ-UBND</w:t>
      </w:r>
    </w:p>
    <w:p>
      <w:r>
        <w:t>Điện Biên, ngày 11 tháng 10 năm 2024</w:t>
      </w:r>
    </w:p>
    <w:p>
      <w:r>
        <w:t>QUYẾT ĐỊNH</w:t>
      </w:r>
    </w:p>
    <w:p>
      <w:r>
        <w:t>SỬA ĐỔI, BỔ SUNG MỘT SỐ ĐIỀU CỦA QUY ĐỊNH CẤP GIẤY PHÉP XÂY DỰNG CÔNG TRÌNH TRÊN ĐỊA BÀN TỈNH ĐIỆN BIÊN BAN HÀNH KÈM THEO QUYẾT ĐỊNH SỐ 23/2021/QĐ-UBND NGÀY 05 THÁNG 11 NĂM 2021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Xây dựng.</w:t>
      </w:r>
    </w:p>
    <w:p>
      <w:r>
        <w:t>QUYẾT ĐỊNH:</w:t>
      </w:r>
    </w:p>
    <w:p>
      <w:r>
        <w:t>Điều 1. Sửa đổi, bổ sung một số điều của Quy định cấp giấy phép xây dựng công trình trên địa bàn tỉnh Điện Biên ban hành kèm theo Quyết định số 23/2021/QĐ-UBND ngày 05 tháng 11 năm 2021 của Ủy ban nhân dân tỉnh Điện Biên, như sau:</w:t>
      </w:r>
    </w:p>
    <w:p>
      <w:r>
        <w:t>1. Sửa đổi, bổ sung Điều 3:</w:t>
      </w:r>
    </w:p>
    <w:p>
      <w:r>
        <w:t>“Điều 3. Phân cấp cấp giấy phép xây dựng</w:t>
      </w:r>
    </w:p>
    <w:p>
      <w:r>
        <w:t>1. Sở Xây dựng cấp giấy phép xây dựng đối với các công trình thuộc đối tượng có yêu cầu phải cấp phép xây dựng trên địa bàn tỉnh, trừ công trình quy định tại khoản 2 Điều này.</w:t>
      </w:r>
    </w:p>
    <w:p>
      <w:r>
        <w:t>2. Ủy ban nhân dân cấp huyện cấp phép xây dựng đối với công trình cấp III, cấp IV, nhà ở riêng lẻ theo như quy định tại khoản 3 Điều 103 Luật Xây dựng năm 2014 được sửa đổi bổ sung tại khoản 37 Điều 1 Luật Sửa đổi, bổ sung một số điều của Luật Xây dựng năm 2020 và các công trình xây dựng thuộc loại công trình dân dụng và công nghiệp (trừ công trình năng lượng) có ảnh hưởng lớn đến an toàn, lợi ích cộng đồng sử dụng vốn khác có quy mô dự án nhóm B, C và có cấp công trình là cấp II.</w:t>
      </w:r>
    </w:p>
    <w:p>
      <w:r>
        <w:t>3. Các nội dung khác liên quan đến cấp, điều chỉnh, gia hạn, cấp lại, thu hồi giấy phép xây dựng thực hiện theo quy định của pháp luật hiện hành.”</w:t>
      </w:r>
    </w:p>
    <w:p>
      <w:r>
        <w:t>2. Bãi bỏ khoản 2, khoản 3 Điều 4.</w:t>
      </w:r>
    </w:p>
    <w:p>
      <w:r>
        <w:t>Điều 2. Điều khoản thi hành</w:t>
      </w:r>
    </w:p>
    <w:p>
      <w:r>
        <w:t>1. Quyết định này có hiệu lực thi hành kể từ ngày 25 tháng 10 năm 2024.</w:t>
      </w:r>
    </w:p>
    <w:p>
      <w:r>
        <w:t>2. Chánh Văn phòng Ủy ban nhân dân tỉnh, Giám đốc các Sở: Xây dựng; Tư pháp, Chủ tịch Ủy ban nhân dân các huyện, thị xã, thành phố; Thủ trưởng các cơ quan, đơn vị và các tổ chức cá nhân có liên quan chịu trách nhiệm thi hành Quyết định này./.</w:t>
      </w:r>
    </w:p>
    <w:p>
      <w:r>
        <w:t>Nơi nhận:</w:t>
      </w:r>
    </w:p>
    <w:p>
      <w:r>
        <w:t>- Văn phòng Chính phủ;</w:t>
      </w:r>
    </w:p>
    <w:p>
      <w:r>
        <w:t>- Vụ Pháp chế - Bộ Xây dựng;</w:t>
      </w:r>
    </w:p>
    <w:p>
      <w:r>
        <w:t>- Cục kiểm tra văn bản QPPL - Bộ Tư pháp;</w:t>
      </w:r>
    </w:p>
    <w:p>
      <w:r>
        <w:t>- TT.Tỉnh ủy, TT. HĐND;</w:t>
      </w:r>
    </w:p>
    <w:p>
      <w:r>
        <w:t>- Đoàn Đại biểu Quốc hội tỉnh;</w:t>
      </w:r>
    </w:p>
    <w:p>
      <w:r>
        <w:t>- Ủy ban mặt trận tổ quốc Việt Nam tỉnh;</w:t>
      </w:r>
    </w:p>
    <w:p>
      <w:r>
        <w:t>- Trung tâm Thông tin - Hội nghị tỉnh;</w:t>
      </w:r>
    </w:p>
    <w:p>
      <w:r>
        <w:t>- Như Điều 2;</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