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quy định các loại giấy tờ khác về quyền sử dụng đất có trước ngày 15 tháng 10 năm 1993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35/2024/QĐ-UBND</w:t>
      </w:r>
    </w:p>
    <w:p>
      <w:r>
        <w:t>Bình Định, ngày 01 tháng 8 năm 2024</w:t>
      </w:r>
    </w:p>
    <w:p>
      <w:r>
        <w:t>QUYẾT ĐỊNH</w:t>
      </w:r>
    </w:p>
    <w:p>
      <w:r>
        <w:t>QUY ĐỊNH CÁC LOẠI GIẤY TỜ KHÁC VỀ QUYỀN SỬ DỤNG ĐẤT CÓ TRƯỚC NGÀY 15 THÁNG 10 NĂM 1993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Theo đề nghị của Giám đốc Sở Tài nguyên và Môi trường tại Tờ trình số 943/TTr-STNMT ngày 31 tháng 7 năm 2024 và Báo cáo thẩm định số 341/BC-STP ngày 31 tháng 7 năm 2024 của Sở Tư pháp.</w:t>
      </w:r>
    </w:p>
    <w:p>
      <w:r>
        <w:t>QUYẾT ĐỊNH:</w:t>
      </w:r>
    </w:p>
    <w:p>
      <w:r>
        <w:t>Điều 1. Phạm vi điều chỉnh</w:t>
      </w:r>
    </w:p>
    <w:p>
      <w:r>
        <w:t>Quyết định này quy định các loại giấy tờ khác về quyền sử dụng đất có trước ngày 15 tháng 10 năm 1993 theo quy định tại điểm n khoản 1 Điều 137 Luật Đất đai năm 2024.</w:t>
      </w:r>
    </w:p>
    <w:p>
      <w:r>
        <w:t>Điều 2. Đối tượng áp dụng</w:t>
      </w:r>
    </w:p>
    <w:p>
      <w:r>
        <w:t>Cơ quan thực hiện chức năng quản lý nhà nước về đất đai; tổ chức, cá nhân có thẩm quyền cấp Giấy chứng nhận quyền sử dụng đất, quyền sở hữu tài sản gắn liền với đất đối với hộ gia đình, cá nhân, cộng đồng dân cư đang sử dụng đất; người sử dụng đất và các cá nhân, tổ chức khác có liên quan đến việc sử dụng và quản lý đất đai trên địa bàn tỉnh Bình Định.</w:t>
      </w:r>
    </w:p>
    <w:p>
      <w:r>
        <w:t>Điều 3. Các loại giấy tờ khác về quyền sử dụng đất có trước ngày 15 tháng 10 năm 1993</w:t>
      </w:r>
    </w:p>
    <w:p>
      <w:r>
        <w:t>1. Bản trích lục địa bộ;</w:t>
      </w:r>
    </w:p>
    <w:p>
      <w:r>
        <w:t>2. Chứng thư kiến điền;</w:t>
      </w:r>
    </w:p>
    <w:p>
      <w:r>
        <w:t>3. Giấy cho phép tạm sử dụng đất công;</w:t>
      </w:r>
    </w:p>
    <w:p>
      <w:r>
        <w:t>4. Chứng chỉ nghiệp chủ;</w:t>
      </w:r>
    </w:p>
    <w:p>
      <w:r>
        <w:t>5. Chứng chỉ trạng thái bất động sản;</w:t>
      </w:r>
    </w:p>
    <w:p>
      <w:r>
        <w:t>6. Trích lục địa bộ tạm.</w:t>
      </w:r>
    </w:p>
    <w:p>
      <w:r>
        <w:t>Các loại giấy tờ quy định tại Điều này phải được Ủy ban nhân dân xã, phường, thị trấn nơi có đất xác nhận bằng văn bản về nguồn gốc, thời điểm sử dụng đất.</w:t>
      </w:r>
    </w:p>
    <w:p>
      <w:r>
        <w:t>Điều 4. Hiệu lực thi hành</w:t>
      </w:r>
    </w:p>
    <w:p>
      <w:r>
        <w:t>1. Quyết định này có hiệu lực thi hành kể từ ngày 15 tháng 8 năm 2024.</w:t>
      </w:r>
    </w:p>
    <w:p>
      <w:r>
        <w:t>2. Quyết định số 17/2015/QĐ-UBND ngày 24 tháng 7 năm 2015 của Ủy ban nhân dân tỉnh Bình Định về việc công nhận các loại giấy tờ do cơ quan có thẩm quyền thuộc chế độ cũ cấp cho người đang sử dụng đất trên địa bàn tỉnh hết hiệu lực kể từ ngày Quyết định này có hiệu lực thi hành.</w:t>
      </w:r>
    </w:p>
    <w:p>
      <w:r>
        <w:t>Điều 5. Tổ chức thực hiện</w:t>
      </w:r>
    </w:p>
    <w:p>
      <w:r>
        <w:t>Chánh Văn phòng Ủy ban nhân dân tỉnh, Giám đốc các Sở: Tài nguyên và Môi trường, Tài chính, Xây dựng, Kế hoạch và Đầu tư, Nông nghiệp và Phát triển nông thôn; Cục trưởng Cục Thuế tỉnh, Chủ tịch Ủy ban nhân dân các huyện, thị xã, thành phố; Chủ tịch Ủy ban nhân dân các xã, phường, thị trấn; Thủ trưởng các cơ quan và cá nhân có liên quan chịu trách nhiệm thi hành Quyết định này./.</w:t>
      </w:r>
    </w:p>
    <w:p>
      <w:r>
        <w:t>TM.ỦY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