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bãi bỏ Quyết định 79/2016/QĐ-UBND về Quy chế kiểm tra, xử lý, rà soát, hệ thống hóa văn bản quy phạm pháp luật và tổ chức, quản lý cộng tác viên kiểm tra văn bản quy phạm pháp luật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35 /20 23 /QĐ-UBND</w:t>
      </w:r>
    </w:p>
    <w:p>
      <w:r>
        <w:t>An Giang, ngày  28  tháng  9  năm 20 23</w:t>
      </w:r>
    </w:p>
    <w:p>
      <w:r>
        <w:t>QUYẾT ĐỊNH</w:t>
      </w:r>
    </w:p>
    <w:p>
      <w:r>
        <w:t>BÃI BỎ QUYẾT ĐỊNH SỐ 79/2016/QĐ-UBND NGÀY 28 THÁNG 11 NĂM 2016 CỦA ỦY BAN NHÂN DÂN TỈNH BAN HÀNH QUY CHẾ VỀ KIỂM TRA, XỬ LÝ, RÀ SOÁT, HỆ THỐNG HÓA VĂN BẢN QUY PHẠM PHÁP LUẬT VÀ TỔ CHỨC, QUẢN LÝ CỘNG TÁC VIÊN KIỂM TRA VĂN BẢN QUY PHẠM PHÁP LUẬT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143 /TTr-ST P  ngày 30 tháng  8    năm 20 23 .</w:t>
      </w:r>
    </w:p>
    <w:p>
      <w:r>
        <w:t>QUYẾT ĐỊNH:</w:t>
      </w:r>
    </w:p>
    <w:p>
      <w:r>
        <w:t>Điều 1.  Bãi bỏ Quyết định số 79/2016/QĐ-UBND ngày 28 tháng 11 năm 2016 của Ủy ban nhân dân tỉnh ban hành  Q uy chế về kiểm tra, xử lý, rà soát, hệ thống hóa văn bản quy phạm pháp luật và tổ chức, quản lý cộng tác viên kiểm tra văn bản quy phạm pháp luật trên địa bàn tỉnh An Giang .</w:t>
      </w:r>
    </w:p>
    <w:p>
      <w:r>
        <w:t>Điều 2.    Điều khoản thi hành</w:t>
      </w:r>
    </w:p>
    <w:p>
      <w:r>
        <w:t>1. Quyết định này có hiệu lực từ ngày 10 tháng 10 năm 2023.</w:t>
      </w:r>
    </w:p>
    <w:p>
      <w:r>
        <w:t>2.   Chánh Văn phòng Ủy ban nhân dân tỉnh; Giám đốc Sở Tư pháp; Thủ trưởng các Sở, ban, ngành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Bộ Tư pháp;</w:t>
      </w:r>
    </w:p>
    <w:p>
      <w:r>
        <w:t>- Cục Kiểm tra văn bản QPPL - Bộ Tư pháp;</w:t>
      </w:r>
    </w:p>
    <w:p>
      <w:r>
        <w:t>- Thường trực Tỉnh ủy;</w:t>
      </w:r>
    </w:p>
    <w:p>
      <w:r>
        <w:t>- Thường trực HĐND tỉnh;</w:t>
      </w:r>
    </w:p>
    <w:p>
      <w:r>
        <w:t>- Ủy ban Mặt trận Tổ quốc Việt Nam tỉnh;</w:t>
      </w:r>
    </w:p>
    <w:p>
      <w:r>
        <w:t>- Thường trực UBND tỉnh;</w:t>
      </w:r>
    </w:p>
    <w:p>
      <w:r>
        <w:t>- Các Sở, Ban, ngành tỉnh;</w:t>
      </w:r>
    </w:p>
    <w:p>
      <w:r>
        <w:t>- Ủy ban nhân dân huyện, thị xã, thành phố;</w:t>
      </w:r>
    </w:p>
    <w:p>
      <w:r>
        <w:t>- Cổng thông tin điện tử của tỉnh;</w:t>
      </w:r>
    </w:p>
    <w:p>
      <w:r>
        <w:t>- Trung tâm Công báo - Tin học;</w:t>
      </w:r>
    </w:p>
    <w:p>
      <w:r>
        <w:t>- Lưu: VT, NC.</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