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3499/QĐ-UBND năm 2024 về Danh mục bổ sung dịch vụ công trực tuyến toàn trình thuộc phạm vi, chức năng quản lý nhà nước của Sở Giáo dục và Đào tạo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3499/QĐ-UBND</w:t>
      </w:r>
    </w:p>
    <w:p>
      <w:r>
        <w:t>Thanh Hóa, ngày 22 tháng 8 năm 2024</w:t>
      </w:r>
    </w:p>
    <w:p>
      <w:r>
        <w:t>QUYẾT ĐỊNH</w:t>
      </w:r>
    </w:p>
    <w:p>
      <w:r>
        <w:t>BAN HÀNH DANH MỤC BỔ SUNG DỊCH VỤ CÔNG TRỰC TUYẾN TOÀN TRÌNH THUỘC PHẠM VI, CHỨC NĂNG QUẢN LÝ NHÀ NƯỚC CỦA SỞ GIÁO DỤC VÀ ĐÀO TẠO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29 tháng 11 năm 2005;</w:t>
      </w:r>
    </w:p>
    <w:p>
      <w:r>
        <w:t>Căn cứ Nghị định số 61/2018/NĐ-CP ngày 23 tháng 4 năm 2018 của Chính phủ quy định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 tầm nhìn đến năm 2030;</w:t>
      </w:r>
    </w:p>
    <w:p>
      <w:r>
        <w:t>Căn cứ Quyết định số 2060/QĐ-BGDĐT ngày 05 tháng 8 năm 2024 của Bộ trưởng Bộ Giáo dục và Đào tạo về công bố danh mục thủ tục hành chính thuộc phạm vi quản lý của Bộ Giáo dục và Đào tạo đủ điều kiện thực hiện dịch vụ công trực tuyến toàn trình ở địa phương;</w:t>
      </w:r>
    </w:p>
    <w:p>
      <w:r>
        <w:t>Căn cứ Quyết định số 2971/QĐ-UBND ngày 22 tháng 8 năm 2023 của Chủ tịch UBND tỉnh ban hành Danh mục dịch vụ công trực tuyến toàn trình và một phần của các cơ quan Nhà nước tỉnh Thanh Hóa năm 2023;</w:t>
      </w:r>
    </w:p>
    <w:p>
      <w:r>
        <w:t>Theo đề nghị của Giám đốc Sở Giáo dục và Đào tạo tại Tờ trình số 2611/TTr-SGDĐT ngày 20 tháng 8 năm 2024.</w:t>
      </w:r>
    </w:p>
    <w:p>
      <w:r>
        <w:t>QUYẾT ĐỊNH:</w:t>
      </w:r>
    </w:p>
    <w:p>
      <w:r>
        <w:t>Điều 1.  Ban hành kèm theo Quyết định này Danh mục bổ sung 18 dịch vụ công trực tuyến toàn trình thuộc phạm vi, chức năng quản lý nhà nước của Sở Giáo dục và Đào tạo tỉnh Thanh Hoá  (có Danh mục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Giao Sở Thông tin và Truyền thông bảo đảm kỹ thuật, an toàn thông tin cho Hệ thống thông tin giải quyết thủ tục hành chính của tỉnh.</w:t>
      </w:r>
    </w:p>
    <w:p>
      <w:r>
        <w:t>3. Sở Giáo dục và Đào tạo, UBND cấp huyện, UBND cấp xã rà soát các thủ tục hành chính thuộc phạm vi quản lý, giải quyết của cơ quan, đơn vị, bảo đảm việc triển khai cung cấp dịch vụ công trực tuyến hiệu quả và đạt chỉ tiêu được giao;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w:t>
      </w:r>
    </w:p>
    <w:p>
      <w:r>
        <w:t>Chánh Văn phòng Ủy ban nhân dân tỉnh; Giám đốc Sở Giáo dục và Đào tạo; Giám đốc Sở Thông tin và Truyền thông; Giám đốc Trung tâm Phục vụ hành chính công tỉnh; Chủ tịch UBND các huyện, thị xã, thành phố; Thủ trưởng các cơ quan, đơn vị và các tổ chức, cá nhân có liên quan chịu trách nhiệm thi hành Quyết định này./.</w:t>
      </w:r>
    </w:p>
    <w:p>
      <w:r>
        <w:t>Nơi nhận:</w:t>
      </w:r>
    </w:p>
    <w:p>
      <w:r>
        <w:t>- Như Điều 3 QĐ;</w:t>
      </w:r>
    </w:p>
    <w:p>
      <w:r>
        <w:t>- Văn phòng Chính phủ (để b/c);</w:t>
      </w:r>
    </w:p>
    <w:p>
      <w:r>
        <w:t>- Bộ Thông tin và Truyền thông (để b/c);</w:t>
      </w:r>
    </w:p>
    <w:p>
      <w:r>
        <w:t>- Bộ Giáo dục và Đào tạo (để b/c);</w:t>
      </w:r>
    </w:p>
    <w:p>
      <w:r>
        <w:t>- Chủ tịch UBND tỉnh (để b/c);</w:t>
      </w:r>
    </w:p>
    <w:p>
      <w:r>
        <w:t>- PCT UBND tỉnh Đầu Thanh Tùng;</w:t>
      </w:r>
    </w:p>
    <w:p>
      <w:r>
        <w:t>- Lưu: VT, CNTT, KSTTHCNC.</w:t>
      </w:r>
    </w:p>
    <w:p>
      <w:r>
        <w:t>KT. CHỦ TỊCH</w:t>
      </w:r>
    </w:p>
    <w:p>
      <w:r>
        <w:t>PHÓ CHỦ TỊCH</w:t>
      </w:r>
    </w:p>
    <w:p>
      <w:r>
        <w:t>Nguyễn Văn Thi</w:t>
      </w:r>
    </w:p>
    <w:p>
      <w:r>
        <w:t>DANH MỤC</w:t>
      </w:r>
    </w:p>
    <w:p>
      <w:r>
        <w:t>BỔ SUNG DỊCH VỤ CÔNG TRỰC TUYẾN TOÀN TRÌNH THUỘC PHẠM VI, CHỨC NĂNG QUẢN LÝ NHÀ NƯỚC CỦA SỞ GIÁO DỤC VÀ ĐÀO TẠO TỈNH THANH HÓA</w:t>
      </w:r>
    </w:p>
    <w:p>
      <w:r>
        <w:t>(Kèm theo Quyết định số: 3499/QĐ-UBND ngày 22 tháng 8 năm 2024 của Chủ tịch Ủy ban nhân dân tỉnh Thanh Hóa)</w:t>
      </w:r>
    </w:p>
    <w:p>
      <w:r>
        <w:t>Stt</w:t>
      </w:r>
    </w:p>
    <w:p>
      <w:r>
        <w:t>Tên thủ tục hành chính</w:t>
      </w:r>
    </w:p>
    <w:p>
      <w:r>
        <w:t>(Mã hồ sơ TTHC)</w:t>
      </w:r>
    </w:p>
    <w:p>
      <w:r>
        <w:t>Cấp thực hiện</w:t>
      </w:r>
    </w:p>
    <w:p>
      <w:r>
        <w:t>Yêu cầu trực tuyến và thực hiện tái cấu trúc quy trình</w:t>
      </w:r>
    </w:p>
    <w:p>
      <w:r>
        <w:t>Ghi chú</w:t>
      </w:r>
    </w:p>
    <w:p>
      <w:r>
        <w:t>I. Lĩnh vực: Giáo dục tiểu học</w:t>
      </w:r>
    </w:p>
    <w:p>
      <w:r>
        <w:t>1.</w:t>
      </w:r>
    </w:p>
    <w:p>
      <w:r>
        <w:t>Chuyển trường đối với học sinh tiểu học</w:t>
      </w:r>
    </w:p>
    <w:p>
      <w:r>
        <w:t>(1.005099.000.00.00.H56)</w:t>
      </w:r>
    </w:p>
    <w:p>
      <w:r>
        <w:t>Cấp huyện</w:t>
      </w:r>
    </w:p>
    <w:p>
      <w:r>
        <w:t>Nộp hồ sơ trực tuyến; trả kết quả trực tuyến (sao y bản giấy sang bản điện tử) hoặc trả bản giấy trực tiếp hoặc qua bưu chính.</w:t>
      </w:r>
    </w:p>
    <w:p>
      <w:r>
        <w:t>II. Lĩnh vực: Giáo dục trung học</w:t>
      </w:r>
    </w:p>
    <w:p>
      <w:r>
        <w:t>2.</w:t>
      </w:r>
    </w:p>
    <w:p>
      <w:r>
        <w:t>Chuyển trường đối với học sinh trung học phổ thông</w:t>
      </w:r>
    </w:p>
    <w:p>
      <w:r>
        <w:t>(2.002478.000.00.00.H56)</w:t>
      </w:r>
    </w:p>
    <w:p>
      <w:r>
        <w:t>Cấp tỉnh</w:t>
      </w:r>
    </w:p>
    <w:p>
      <w:r>
        <w:t>Nộp hồ sơ trực tuyến; trả kết quả trực tuyến (kết quả ký số bản điện tử) hoặc trả bản giấy trực tiếp hoặc qua bưu chính.</w:t>
      </w:r>
    </w:p>
    <w:p>
      <w:r>
        <w:t>3.</w:t>
      </w:r>
    </w:p>
    <w:p>
      <w:r>
        <w:t>Tiếp nhận đối tượng học bổ túc trung học cơ sở</w:t>
      </w:r>
    </w:p>
    <w:p>
      <w:r>
        <w:t>(2.001904.000.00.00.H56)</w:t>
      </w:r>
    </w:p>
    <w:p>
      <w:r>
        <w:t>Cấp huyện</w:t>
      </w:r>
    </w:p>
    <w:p>
      <w:r>
        <w:t>Nộp hồ sơ trực tuyến; trả kết quả trực tuyến (kết quả ký số bản điện tử) hoặc trả bản giấy trực tiếp hoặc qua bưu chính.</w:t>
      </w:r>
    </w:p>
    <w:p>
      <w:r>
        <w:t>4.</w:t>
      </w:r>
    </w:p>
    <w:p>
      <w:r>
        <w:t>Thuyên chuyển đối tượng học bổ túc trung học cơ sở</w:t>
      </w:r>
    </w:p>
    <w:p>
      <w:r>
        <w:t>(1.005108.000.00.00.H56)</w:t>
      </w:r>
    </w:p>
    <w:p>
      <w:r>
        <w:t>Cấp huyện</w:t>
      </w:r>
    </w:p>
    <w:p>
      <w:r>
        <w:t>Nộp hồ sơ trực tuyến; trả kết quả trực tuyến (kết quả ký số bản điện tử) hoặc trả bản giấy trực tiếp hoặc qua bưu chính.</w:t>
      </w:r>
    </w:p>
    <w:p>
      <w:r>
        <w:t>5.</w:t>
      </w:r>
    </w:p>
    <w:p>
      <w:r>
        <w:t>Chuyển trường đối với học sinh trung học cơ sở</w:t>
      </w:r>
    </w:p>
    <w:p>
      <w:r>
        <w:t>(2.002481.000.00.00.H56)</w:t>
      </w:r>
    </w:p>
    <w:p>
      <w:r>
        <w:t>Cấp huyện</w:t>
      </w:r>
    </w:p>
    <w:p>
      <w:r>
        <w:t>Nộp hồ sơ trực tuyến; trả kết quả trực tuyến (kết quả ký số bản điện tử) hoặc trả bản giấy trực tiếp hoặc qua bưu chính.</w:t>
      </w:r>
    </w:p>
    <w:p>
      <w:r>
        <w:t>III. Lĩnh vực: Giáo dục đào tạo thuộc hệ thống giáo dục quốc dân</w:t>
      </w:r>
    </w:p>
    <w:p>
      <w:r>
        <w:t>6.</w:t>
      </w:r>
    </w:p>
    <w:p>
      <w:r>
        <w:t>Xếp hạng Trung tâm giáo thường xuyên</w:t>
      </w:r>
    </w:p>
    <w:p>
      <w:r>
        <w:t>(1.000729.000.00.00.H56)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7.</w:t>
      </w:r>
    </w:p>
    <w:p>
      <w:r>
        <w:t>Xét, cấp học bổng chính sách</w:t>
      </w:r>
    </w:p>
    <w:p>
      <w:r>
        <w:t>(1.002407.000.00.00.H56)</w:t>
      </w:r>
    </w:p>
    <w:p>
      <w:r>
        <w:t>Cấp tỉnh, Cấp huyện</w:t>
      </w:r>
    </w:p>
    <w:p>
      <w:r>
        <w:t>Nộp hồ sơ trực tuyến; thanh toán trực tuyến; trả kết quả trực tuyến (sao y bản giấy sang bản điện tử) hoặc trả bản giấy trực tiếp hoặc qua bưu chính.</w:t>
      </w:r>
    </w:p>
    <w:p>
      <w:r>
        <w:t>8.</w:t>
      </w:r>
    </w:p>
    <w:p>
      <w:r>
        <w:t>Cấp học bổng và hỗ trợ kinh phí mua phương tiện, đồ dùng học tập dùng riêng cho người khuyết tật học tại các cơ sở giáo dục</w:t>
      </w:r>
    </w:p>
    <w:p>
      <w:r>
        <w:t>(1.001714.000.00.00.H56)</w:t>
      </w:r>
    </w:p>
    <w:p>
      <w:r>
        <w:t>Cấp tỉnh, Cấp huyện</w:t>
      </w:r>
    </w:p>
    <w:p>
      <w:r>
        <w:t>Nộp hồ sơ trực tuyến; thanh toán trực tuyến; trả kết quả trực tuyến (sao y bản giấy sang bản điện tử) hoặc trả bản giấy trực tiếp hoặc qua bưu chính.</w:t>
      </w:r>
    </w:p>
    <w:p>
      <w:r>
        <w:t>9.</w:t>
      </w:r>
    </w:p>
    <w:p>
      <w:r>
        <w:t>Xét, duyệt chính sách hỗ trợ đối với học sinh trung học phổ thông là người dân tộc Kinh</w:t>
      </w:r>
    </w:p>
    <w:p>
      <w:r>
        <w:t>(1.004435.000.00.00.H56)</w:t>
      </w:r>
    </w:p>
    <w:p>
      <w:r>
        <w:t>Cấp tỉnh</w:t>
      </w:r>
    </w:p>
    <w:p>
      <w:r>
        <w:t>Nộp hồ sơ trực tuyến; thanh toán trực tuyến; trả kết quả trực tuyến (sao y bản giấy sang bản điện tử) hoặc trả bản giấy trực tiếp hoặc qua bưu chính.</w:t>
      </w:r>
    </w:p>
    <w:p>
      <w:r>
        <w:t>10.</w:t>
      </w:r>
    </w:p>
    <w:p>
      <w:r>
        <w:t>Xét, duyệt chính sách hỗ trợ đối với học sinh trung học phổ thông là người dân tộc thiểu số</w:t>
      </w:r>
    </w:p>
    <w:p>
      <w:r>
        <w:t>(1.004436.000.00.00.H56)</w:t>
      </w:r>
    </w:p>
    <w:p>
      <w:r>
        <w:t>Cấp tỉnh</w:t>
      </w:r>
    </w:p>
    <w:p>
      <w:r>
        <w:t>Nộp hồ sơ trực tuyến; thanh toán trực tuyến; trả kết quả trực tuyến (sao y bản giấy sang bản điện tử) hoặc trả bản giấy trực tiếp hoặc qua bưu chính.</w:t>
      </w:r>
    </w:p>
    <w:p>
      <w:r>
        <w:t>11.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(1.005144.000.00.00.H56)</w:t>
      </w:r>
    </w:p>
    <w:p>
      <w:r>
        <w:t>Cấp tỉnh, Cấp huyện</w:t>
      </w:r>
    </w:p>
    <w:p>
      <w:r>
        <w:t>Nộp hồ sơ trực tuyến; thanh toán trực tuyến; trả kết quả trực tuyến (sao y bản giấy sang bản điện tử) hoặc trả bản giấy trực tiếp hoặc qua bưu chính.</w:t>
      </w:r>
    </w:p>
    <w:p>
      <w:r>
        <w:t>12.</w:t>
      </w:r>
    </w:p>
    <w:p>
      <w:r>
        <w:t>Xét, duyệt chính sách hỗ trợ đối với học sinh bán trú đang học tại các trường tiểu học, trung học cơ sở ở xã, thôn đặc biệt khó khăn</w:t>
      </w:r>
    </w:p>
    <w:p>
      <w:r>
        <w:t>(1.004438.000.00.00.H56)</w:t>
      </w:r>
    </w:p>
    <w:p>
      <w:r>
        <w:t>Cấp huyện</w:t>
      </w:r>
    </w:p>
    <w:p>
      <w:r>
        <w:t>Nộp hồ sơ trực tuyến; trả kết quả trực tuyến (kết quả ký số bản điện tử) hoặc trả bản giấy trực tiếp hoặc qua bưu chính.</w:t>
      </w:r>
    </w:p>
    <w:p>
      <w:r>
        <w:t>13.</w:t>
      </w:r>
    </w:p>
    <w:p>
      <w:r>
        <w:t>Hỗ trợ học tập đối với trẻ mẫu giáo, học sinh tiểu học, học sinh trung học cơ sở, sinh viên các dân tộc thiểu số rất ít người</w:t>
      </w:r>
    </w:p>
    <w:p>
      <w:r>
        <w:t>(1.003702.000.00.00.H56)</w:t>
      </w:r>
    </w:p>
    <w:p>
      <w:r>
        <w:t>Cấp huyện</w:t>
      </w:r>
    </w:p>
    <w:p>
      <w:r>
        <w:t>Nộp hồ sơ trực tuyến; trả kết quả trực tuyến (kết quả ký số bản điện tử) hoặc trả bản giấy trực tiếp hoặc qua bưu chính.</w:t>
      </w:r>
    </w:p>
    <w:p>
      <w:r>
        <w:t>14.</w:t>
      </w:r>
    </w:p>
    <w:p>
      <w:r>
        <w:t>Hỗ trợ ăn trưa đối với trẻ em mẫu giáo</w:t>
      </w:r>
    </w:p>
    <w:p>
      <w:r>
        <w:t>(1.001622.000.00.00.H56)</w:t>
      </w:r>
    </w:p>
    <w:p>
      <w:r>
        <w:t>Cấp huyện</w:t>
      </w:r>
    </w:p>
    <w:p>
      <w:r>
        <w:t>Nộp hồ sơ trực tuyến; trả kết quả trực tuyến (kết quả ký số bản điện tử) hoặc trả bản giấy trực tiếp hoặc qua bưu chính.</w:t>
      </w:r>
    </w:p>
    <w:p>
      <w:r>
        <w:t>15.</w:t>
      </w:r>
    </w:p>
    <w:p>
      <w:r>
        <w:t>Trợ cấp đối với trẻ em mầm non là con công nhân, người lao động làm việc tại khu công</w:t>
      </w:r>
    </w:p>
    <w:p>
      <w:r>
        <w:t>nghiệp</w:t>
      </w:r>
    </w:p>
    <w:p>
      <w:r>
        <w:t>(1.008950.000.00.00.H56)</w:t>
      </w:r>
    </w:p>
    <w:p>
      <w:r>
        <w:t>Cấp huyện</w:t>
      </w:r>
    </w:p>
    <w:p>
      <w:r>
        <w:t>Nộp hồ sơ trực tuyến; trả kết quả trực tuyến (kết quả ký số bản điện tử) hoặc trả bản giấy trực tiếp hoặc qua bưu chính.</w:t>
      </w:r>
    </w:p>
    <w:p>
      <w:r>
        <w:t>IV. Lĩnh vực: Giáo dục đào tạo thuộc hệ thống giáo dục quốc dân và cơ sở giáo dục khác</w:t>
      </w:r>
    </w:p>
    <w:p>
      <w:r>
        <w:t>16.</w:t>
      </w:r>
    </w:p>
    <w:p>
      <w:r>
        <w:t>Thành lập, cho phép thành lập trung tâm ngoại ngữ, tin học</w:t>
      </w:r>
    </w:p>
    <w:p>
      <w:r>
        <w:t>1.005053.000.00.00.H56)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17.</w:t>
      </w:r>
    </w:p>
    <w:p>
      <w:r>
        <w:t>Sáp nhập, chia, tách trung tâm ngoại ngữ, tin học</w:t>
      </w:r>
    </w:p>
    <w:p>
      <w:r>
        <w:t>(1.005043.000.00.00.H56)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V. Lĩnh vực: Thi, tuyển sinh</w:t>
      </w:r>
    </w:p>
    <w:p>
      <w:r>
        <w:t>18.</w:t>
      </w:r>
    </w:p>
    <w:p>
      <w:r>
        <w:t>Xét đặc cách tốt nghiệp trung học phổ thông</w:t>
      </w:r>
    </w:p>
    <w:p>
      <w:r>
        <w:t>(1.005098.000.00.00.H56)</w:t>
      </w:r>
    </w:p>
    <w:p>
      <w:r>
        <w:t>Cấp tỉnh</w:t>
      </w:r>
    </w:p>
    <w:p>
      <w:r>
        <w:t>Nộp hồ sơ trực tuyến; trả kết quả trực tuyến (kết quả ký số bản điện tử) hoặc trả bản giấy trực tiếp hoặc qua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