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3499/QĐ-UBND năm 2024 phê duyệt, bãi bỏ Quy trình nội bộ giải quyết thủ tục hành chính lĩnh vực Chăn nuôi, Thú y, Thủy sản thuộc phạm vi chức năng quản lý nhà nước của Sở Nông nghiệp và Phát triển nông thôn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3499/QĐ-UBND</w:t>
      </w:r>
    </w:p>
    <w:p>
      <w:r>
        <w:t>Hà Nội, ngày 04 tháng 7 năm 2024</w:t>
      </w:r>
    </w:p>
    <w:p>
      <w:r>
        <w:t>QUYẾT ĐỊNH</w:t>
      </w:r>
    </w:p>
    <w:p>
      <w:r>
        <w:t>VỀ VIỆC PHÊ DUYỆT, BÃI BỎ QUY TRÌNH NỘI BỘ GIẢI QUYẾT THỦ TỤC HÀNH CHÍNH LĨNH VỰC CHĂN NUÔI, THÚ Y, THỦY SẢN THUỘC PHẠM VI CHỨC NĂNG QUẢN LÝ NHÀ NƯỚC CỦA SỞ NÔNG NGHIỆP VÀ PHÁT TRIỂN NÔNG THÔN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 NĐ-CP ngày 23/4/2018 của Chính phủ về thực hiện cơ chế một cửa, một cửa liên thông trong giải quyết thủ tục hành chính;</w:t>
      </w:r>
    </w:p>
    <w:p>
      <w:r>
        <w:t>Căn cứ Quyết định số 18/2020/QĐ-UBND ngày 4/9/2020 của Ủy ban nhân dân thành phố Hà Nội về việc ban hành quy định thực hiện cơ chế một cửa, một cửa liên thông trong giải quyết thủ tục hành chính trên địa bàn thành phố Hà Nội; Quyết định số 27/2023/QĐ-UBND ngày 22/11/2023 của Ủy ban nhân dân thành phố Hà Nội sửa đổi, bổ sung một số điều của quy định ban hành kèm theo Quyết định số 18/2020/QĐ-UBND ngày 04/9/2020 của Ủy ban nhân dân thành phố Hà Nội ban hành quy định thực hiện cơ chế một cửa, một cửa liên thông trong giải quyết thủ tục hành chính trên địa bàn thành phố Hà Nội;</w:t>
      </w:r>
    </w:p>
    <w:p>
      <w:r>
        <w:t>Theo đề nghị của Giám đốc Sở Nông nghiệp và Phát triển nông thôn thành phố Hà Nội tại Tờ trình số 259 /TTr-SNN ngày 13/6/2024.</w:t>
      </w:r>
    </w:p>
    <w:p>
      <w:r>
        <w:t>QUYẾT ĐỊNH:</w:t>
      </w:r>
    </w:p>
    <w:p>
      <w:r>
        <w:t>Điều 1   .   Phê duyệt kèm theo Quyết định này 27 quy trình nội bộ giải quyết thủ tục hành chính lĩnh vực Chăn nuôi, Thủy sản và Thú y thuộc phạm vi chức năng quản lý nhà nước của Sở Nông nghiệp và Phát triển nông thôn thành phố Hà Nội. Trong đó, 25 quy trình nội bộ giải quyết thủ tục hành chính thuộc thẩm quyền giải quyết của Chi cục Chăn nuôi, Thú y và Thủy sản Hà Nội; 02 quy trình nội bộ giải quyết thủ tục hành chính thuộc thẩm quyền giải quyết của UBND cấp huyện trên địa bàn thành phố Hà Nội.</w:t>
      </w:r>
    </w:p>
    <w:p>
      <w:r>
        <w:t>Bãi bỏ 27 quy trình nội bộ giải quyết thủ tục hành chính lĩnh vực Chăn nuôi, Thủy sản và Thú y thuộc phạm vi chức năng quản lý nhà nước của Sở Nông nghiệp và Phát triển nông thôn thành phố Hà Nội.</w:t>
      </w:r>
    </w:p>
    <w:p>
      <w:r>
        <w:t>(Chi tiết tại các phụ lục kèm theo)</w:t>
      </w:r>
    </w:p>
    <w:p>
      <w:r>
        <w:t>Điều 2   .   Giao Sở Nông nghiệp và Phát triển nông thôn thành phố Hà Nội chủ trì, phối hợp với các cơ quan liên quan căn cứ Quyết định này xây dựng quy trình điện tử giải quyết thủ tục hành chính trên Hệ thống thông tin giải quyết thủ tục hành chính của Thành phố theo quy định.</w:t>
      </w:r>
    </w:p>
    <w:p>
      <w:r>
        <w:t>Điều 3   .   Quyết định này có hiệu lực thi hành kể từ ngày ký.</w:t>
      </w:r>
    </w:p>
    <w:p>
      <w:r>
        <w:t>Các quy trình nội bộ số 01, 02, 03, 04 Phụ lục 1, 2 kèm theo Quyết định số 3332/QĐ-UBND ngày 13/9/2022; số 08, 09, 10 Phụ lục 1, 2 kèm theo Quyết định số 5397/QĐ-UBND ngày 24/10/2023; số 32, 33, 34, 36, 37 Phụ lục 1, 2 kèm theo Quyết định số 593/QĐ-UBND ngày 30/01/2023; số 22, 25, 28, 43, 44, 45 Phụ lục 1, 2 kèm theo Quyết định số 1730/QĐ-UBND ngày 23/5/2022; số 13,14 Phụ lục 1, 2 kèm theo Quyết định số 1060/QĐ-UBND ngày 28/3/2022; số 13 Phụ lục 1, 2 kèm theo Quyết định số 4805/QĐ-UBND ngày 25/9/2023; số 03, 04, 05, 06 Phụ lục 1, 2 kèm theo Quyết định số 2122/QĐ-UBND ngày 12/4/2023; số 01, 02 Phụ lục 1, 2 kèm theo Quyết định số 5616/QĐ-UBND ngày 03/11/2023 của Chủ tịch Ủy ban nhân dân thành phố Hà Nội hết hiệu lực.</w:t>
      </w:r>
    </w:p>
    <w:p>
      <w:r>
        <w:t>Điều 4.      Chánh Văn phòng Ủy ban nhân dân Thành phố; Giám đốc các Sở; Thủ trưởng các ban, ngành Thành phố; Chủ tịch Ủy ban nhân dân các quận, huyện, thị xã và các tổ chức, cá nhân có liên quan chịu trách nhiệm thi hành Quyết định này./.</w:t>
      </w:r>
    </w:p>
    <w:p>
      <w:r>
        <w:t>Nơi nhận:</w:t>
      </w:r>
    </w:p>
    <w:p>
      <w:r>
        <w:t>-   Như Điều 4;</w:t>
      </w:r>
    </w:p>
    <w:p>
      <w:r>
        <w:t>-   Cục KSTTHC - Văn phòng Chính phủ;</w:t>
      </w:r>
    </w:p>
    <w:p>
      <w:r>
        <w:t>-   Chủ tịch, các PCT UBND Thành phố;</w:t>
      </w:r>
    </w:p>
    <w:p>
      <w:r>
        <w:t>- VPUBTP: CVP, PCVP: C.N.Trang,</w:t>
      </w:r>
    </w:p>
    <w:p>
      <w:r>
        <w:t>các phòng: KSTTHC, HCQT, TTĐT;</w:t>
      </w:r>
    </w:p>
    <w:p>
      <w:r>
        <w:t>-   Trung tâm báo chí thủ đô Hà Nội;</w:t>
      </w:r>
    </w:p>
    <w:p>
      <w:r>
        <w:t>-   Lưu: VT, KSTTHC    (Quyên)   .</w:t>
      </w:r>
    </w:p>
    <w:p>
      <w:r>
        <w:t>KT. CHỦ TỊCH</w:t>
      </w:r>
    </w:p>
    <w:p>
      <w:r>
        <w:t>PHÓ CHỦ TỊCH</w:t>
      </w:r>
    </w:p>
    <w:p>
      <w:r>
        <w:t>Hà Minh Hải</w:t>
      </w:r>
    </w:p>
    <w:p>
      <w:r>
        <w:t>PHỤ LỤC 1</w:t>
      </w:r>
    </w:p>
    <w:p>
      <w:r>
        <w:t>DANH MỤC QUY TRÌNH NỘI BỘ GIẢI QUYẾT THỦ TỤC HÀNH CHÍNH LĨNH VỰC CHĂN NUÔI, THÚ Y, THỦY SẢN THUỘC PHẠM VI CHỨC NĂNG QUẢN LÝ NHÀ NƯỚC CỦA SỞ NÔNG NGHIỆP VÀ PHÁT TRIỂN NÔNG THÔN THÀNH PHỐ HÀ NỘI</w:t>
      </w:r>
    </w:p>
    <w:p>
      <w:r>
        <w:t>(Kèm theo Quyết định số     /QĐ-UBND ngày     tháng    năm 2024 của Chủ tịch UBND thành phố Hà Nội)</w:t>
      </w:r>
    </w:p>
    <w:p>
      <w:r>
        <w:t>A. DANH MỤC QUY TRÌNH NỘI BỘ GIẢI QUYẾT THỦ TỤC HÀNH CHÍNH THUỘC THẨM QUYỀN GIẢI QUYẾT CỦA CHI CỤC CHĂN NUÔI, THỦY SẢN VÀ THÚ Y HÀ NỘI</w:t>
      </w:r>
    </w:p>
    <w:p>
      <w:r>
        <w:t>STT</w:t>
      </w:r>
    </w:p>
    <w:p>
      <w:r>
        <w:t>Tên quy trình nội bộ</w:t>
      </w:r>
    </w:p>
    <w:p>
      <w:r>
        <w:t>Ký hiệu</w:t>
      </w:r>
    </w:p>
    <w:p>
      <w:r>
        <w:t>I</w:t>
      </w:r>
    </w:p>
    <w:p>
      <w:r>
        <w:t>Lĩnh vực chăn nuôi</w:t>
      </w:r>
    </w:p>
    <w:p>
      <w:r>
        <w:t>01</w:t>
      </w:r>
    </w:p>
    <w:p>
      <w:r>
        <w:t>01</w:t>
      </w:r>
    </w:p>
    <w:p>
      <w:r>
        <w:t>Cấp giấy chứng nhận đủ điều kiện sản xuất thức ăn chăn nuôi thương mại, thức ăn chăn nuôi theo đặt hàng.</w:t>
      </w:r>
    </w:p>
    <w:p>
      <w:r>
        <w:t>QT-01</w:t>
      </w:r>
    </w:p>
    <w:p>
      <w:r>
        <w:t>02</w:t>
      </w:r>
    </w:p>
    <w:p>
      <w:r>
        <w:t>02</w:t>
      </w:r>
    </w:p>
    <w:p>
      <w:r>
        <w:t>Cấp lại Giấy chứng nhận đủ điều kiện sản xuất thức ăn chăn nuôi thương mại, thức ăn chăn nuôi theo đặt hàng.</w:t>
      </w:r>
    </w:p>
    <w:p>
      <w:r>
        <w:t>QT-02</w:t>
      </w:r>
    </w:p>
    <w:p>
      <w:r>
        <w:t>03</w:t>
      </w:r>
    </w:p>
    <w:p>
      <w:r>
        <w:t>03</w:t>
      </w:r>
    </w:p>
    <w:p>
      <w:r>
        <w:t>Cấp Giấy chứng nhận đủ điều kiện chăn nuôi đối với chăn nuôi trang trại quy mô lớn.</w:t>
      </w:r>
    </w:p>
    <w:p>
      <w:r>
        <w:t>QT-03</w:t>
      </w:r>
    </w:p>
    <w:p>
      <w:r>
        <w:t>04</w:t>
      </w:r>
    </w:p>
    <w:p>
      <w:r>
        <w:t>04</w:t>
      </w:r>
    </w:p>
    <w:p>
      <w:r>
        <w:t>Cấp lại Giấy chứng nhận đủ điều kiện chăn nuôi đối với chăn nuôi trang trại quy mô lớn.</w:t>
      </w:r>
    </w:p>
    <w:p>
      <w:r>
        <w:t>QT-04</w:t>
      </w:r>
    </w:p>
    <w:p>
      <w:r>
        <w:t>II</w:t>
      </w:r>
    </w:p>
    <w:p>
      <w:r>
        <w:t>Lĩnh vực Thú y</w:t>
      </w:r>
    </w:p>
    <w:p>
      <w:r>
        <w:t>05</w:t>
      </w:r>
    </w:p>
    <w:p>
      <w:r>
        <w:t>01</w:t>
      </w:r>
    </w:p>
    <w:p>
      <w:r>
        <w:t>Cấp, cấp lại Giấy chứng nhận điều kiện vệ sinh thú y (cấp tỉnh)</w:t>
      </w:r>
    </w:p>
    <w:p>
      <w:r>
        <w:t>QT-05</w:t>
      </w:r>
    </w:p>
    <w:p>
      <w:r>
        <w:t>06</w:t>
      </w:r>
    </w:p>
    <w:p>
      <w:r>
        <w:t>02</w:t>
      </w:r>
    </w:p>
    <w:p>
      <w:r>
        <w:t>Cấp Giấy chứng nhận đủ điều kiện buôn bán thuốc thú y</w:t>
      </w:r>
    </w:p>
    <w:p>
      <w:r>
        <w:t>QT-06</w:t>
      </w:r>
    </w:p>
    <w:p>
      <w:r>
        <w:t>07</w:t>
      </w:r>
    </w:p>
    <w:p>
      <w:r>
        <w:t>03</w:t>
      </w:r>
    </w:p>
    <w:p>
      <w:r>
        <w:t>Cấp lại Giấy chứng nhận đủ điều kiện buôn bán thuốc thú y</w:t>
      </w:r>
    </w:p>
    <w:p>
      <w:r>
        <w:t>QT-07</w:t>
      </w:r>
    </w:p>
    <w:p>
      <w:r>
        <w:t>08</w:t>
      </w:r>
    </w:p>
    <w:p>
      <w:r>
        <w:t>04</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QT-08</w:t>
      </w:r>
    </w:p>
    <w:p>
      <w:r>
        <w:t>09</w:t>
      </w:r>
    </w:p>
    <w:p>
      <w:r>
        <w:t>05</w:t>
      </w:r>
    </w:p>
    <w:p>
      <w:r>
        <w:t>Cấp lại chứng chỉ hành nghề thú y (trong trường hợp bị mất, sai sót, hư hỏng; có thay đổi thông tin liên quan đến cá nhân đã được cấp Chứng chỉ hành nghề thú y)</w:t>
      </w:r>
    </w:p>
    <w:p>
      <w:r>
        <w:t>QT-09</w:t>
      </w:r>
    </w:p>
    <w:p>
      <w:r>
        <w:t>10</w:t>
      </w:r>
    </w:p>
    <w:p>
      <w:r>
        <w:t>06</w:t>
      </w:r>
    </w:p>
    <w:p>
      <w:r>
        <w:t>Cấp giấy chứng nhận kiểm dịch động vật, sản phẩm động vật trên cạn vận chuyển ra khỏi địa bàn cấp tỉnh</w:t>
      </w:r>
    </w:p>
    <w:p>
      <w:r>
        <w:t>QT-10</w:t>
      </w:r>
    </w:p>
    <w:p>
      <w:r>
        <w:t>11</w:t>
      </w:r>
    </w:p>
    <w:p>
      <w:r>
        <w:t>07</w:t>
      </w:r>
    </w:p>
    <w:p>
      <w:r>
        <w:t>Cấp giấy chứng nhận kiểm dịch động vật, sản phẩm động vật thủy sản vận chuyển ra khỏi địa bàn cấp tỉnh</w:t>
      </w:r>
    </w:p>
    <w:p>
      <w:r>
        <w:t>QT-11</w:t>
      </w:r>
    </w:p>
    <w:p>
      <w:r>
        <w:t>12</w:t>
      </w:r>
    </w:p>
    <w:p>
      <w:r>
        <w:t>08</w:t>
      </w:r>
    </w:p>
    <w:p>
      <w:r>
        <w:t>Cấp giấy xác nhận nội dung quảng cáo thuốc thú y</w:t>
      </w:r>
    </w:p>
    <w:p>
      <w:r>
        <w:t>QT-12</w:t>
      </w:r>
    </w:p>
    <w:p>
      <w:r>
        <w:t>13</w:t>
      </w:r>
    </w:p>
    <w:p>
      <w:r>
        <w:t>09</w:t>
      </w:r>
    </w:p>
    <w:p>
      <w:r>
        <w:t>Cấp Giấy chứng nhận vùng an toàn dịch bệnh động vật</w:t>
      </w:r>
    </w:p>
    <w:p>
      <w:r>
        <w:t>QT-13</w:t>
      </w:r>
    </w:p>
    <w:p>
      <w:r>
        <w:t>14</w:t>
      </w:r>
    </w:p>
    <w:p>
      <w:r>
        <w:t>10</w:t>
      </w:r>
    </w:p>
    <w:p>
      <w:r>
        <w:t>Cấp lại Giấy chứng nhận vùng an toàn dịch bệnh động vật.</w:t>
      </w:r>
    </w:p>
    <w:p>
      <w:r>
        <w:t>QT-14</w:t>
      </w:r>
    </w:p>
    <w:p>
      <w:r>
        <w:t>15</w:t>
      </w:r>
    </w:p>
    <w:p>
      <w:r>
        <w:t>11</w:t>
      </w:r>
    </w:p>
    <w:p>
      <w:r>
        <w:t>Cấp Giấy chứng nhận cơ sở an toàn dịch bệnh động vật</w:t>
      </w:r>
    </w:p>
    <w:p>
      <w:r>
        <w:t>QT-15</w:t>
      </w:r>
    </w:p>
    <w:p>
      <w:r>
        <w:t>16</w:t>
      </w:r>
    </w:p>
    <w:p>
      <w:r>
        <w:t>12</w:t>
      </w:r>
    </w:p>
    <w:p>
      <w:r>
        <w:t>Cấp lại Giấy chứng nhận cơ sở an toàn dịch bệnh động vật</w:t>
      </w:r>
    </w:p>
    <w:p>
      <w:r>
        <w:t>QT-16</w:t>
      </w:r>
    </w:p>
    <w:p>
      <w:r>
        <w:t>III</w:t>
      </w:r>
    </w:p>
    <w:p>
      <w:r>
        <w:t>Lĩnh vực Thủy sản</w:t>
      </w:r>
    </w:p>
    <w:p>
      <w:r>
        <w:t>17</w:t>
      </w:r>
    </w:p>
    <w:p>
      <w:r>
        <w:t>01</w:t>
      </w:r>
    </w:p>
    <w:p>
      <w:r>
        <w:t>Công nhận và giao quyền quản lý cho tổ chức cộng đồng (thuộc địa bàn từ hai huyện trở lên)</w:t>
      </w:r>
    </w:p>
    <w:p>
      <w:r>
        <w:t>QT-17</w:t>
      </w:r>
    </w:p>
    <w:p>
      <w:r>
        <w:t>18</w:t>
      </w:r>
    </w:p>
    <w:p>
      <w:r>
        <w:t>02</w:t>
      </w:r>
    </w:p>
    <w:p>
      <w:r>
        <w:t>Sửa đổi, bổ sung nội dung Quyết định công nhận và giao quyền quản lý cho tổ chức cộng đồng (thuộc địa bàn từ hai huyện trở lên)</w:t>
      </w:r>
    </w:p>
    <w:p>
      <w:r>
        <w:t>QT-18</w:t>
      </w:r>
    </w:p>
    <w:p>
      <w:r>
        <w:t>19</w:t>
      </w:r>
    </w:p>
    <w:p>
      <w:r>
        <w:t>03</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QT-19</w:t>
      </w:r>
    </w:p>
    <w:p>
      <w:r>
        <w:t>20</w:t>
      </w:r>
    </w:p>
    <w:p>
      <w:r>
        <w:t>04</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QT-20</w:t>
      </w:r>
    </w:p>
    <w:p>
      <w:r>
        <w:t>21</w:t>
      </w:r>
    </w:p>
    <w:p>
      <w:r>
        <w:t>05</w:t>
      </w:r>
    </w:p>
    <w:p>
      <w:r>
        <w:t>Cấp giấy chứng nhận cơ sở đủ điều kiện nuôi trồng thủy sản (theo yêu cầu)</w:t>
      </w:r>
    </w:p>
    <w:p>
      <w:r>
        <w:t>QT-21</w:t>
      </w:r>
    </w:p>
    <w:p>
      <w:r>
        <w:t>22</w:t>
      </w:r>
    </w:p>
    <w:p>
      <w:r>
        <w:t>06</w:t>
      </w:r>
    </w:p>
    <w:p>
      <w:r>
        <w:t>Cấp, cấp lại giấy xác nhận đăng ký nuôi trồng thủy sản lồng bè, đối tượng thủy sản nuôi chủ lực</w:t>
      </w:r>
    </w:p>
    <w:p>
      <w:r>
        <w:t>QT-22</w:t>
      </w:r>
    </w:p>
    <w:p>
      <w:r>
        <w:t>23</w:t>
      </w:r>
    </w:p>
    <w:p>
      <w:r>
        <w:t>07</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QT-23</w:t>
      </w:r>
    </w:p>
    <w:p>
      <w:r>
        <w:t>24</w:t>
      </w:r>
    </w:p>
    <w:p>
      <w:r>
        <w:t>08</w:t>
      </w:r>
    </w:p>
    <w:p>
      <w:r>
        <w:t>Xác nhận nguồn gốc loài thủy sản thuộc Phụ lục Công ước quốc tế về buôn bán các loài động vật, thực vật hoang dã nguy cấp và các loài thủy sản nguy cấp, quý, hiếm có nguồn gốc từ tự nhiên</w:t>
      </w:r>
    </w:p>
    <w:p>
      <w:r>
        <w:t>QT-24</w:t>
      </w:r>
    </w:p>
    <w:p>
      <w:r>
        <w:t>25</w:t>
      </w:r>
    </w:p>
    <w:p>
      <w:r>
        <w:t>09</w:t>
      </w:r>
    </w:p>
    <w:p>
      <w:r>
        <w:t>Cấp, cấp lại giấy phép khai thác thủy sản</w:t>
      </w:r>
    </w:p>
    <w:p>
      <w:r>
        <w:t>QT-25</w:t>
      </w:r>
    </w:p>
    <w:p>
      <w:r>
        <w:t>B. DANH MỤC QUY TRÌNH NỘI BỘ GIẢI QUYẾT THỦ TỤC HÀNH CHÍNH THUỘC THẨM QUYỀN GIẢI QUYẾT CỦA ỦY BAN NHÂN DÂN CẤP HUYỆN TRÊN ĐỊA BÀN THÀNH PHỐ HÀ NỘI</w:t>
      </w:r>
    </w:p>
    <w:p>
      <w:r>
        <w:t>STT</w:t>
      </w:r>
    </w:p>
    <w:p>
      <w:r>
        <w:t>Tên quy trình nội bộ</w:t>
      </w:r>
    </w:p>
    <w:p>
      <w:r>
        <w:t>Ký hiệu</w:t>
      </w:r>
    </w:p>
    <w:p>
      <w:r>
        <w:t>IV</w:t>
      </w:r>
    </w:p>
    <w:p>
      <w:r>
        <w:t>Lĩnh vực Thủy sản</w:t>
      </w:r>
    </w:p>
    <w:p>
      <w:r>
        <w:t>26</w:t>
      </w:r>
    </w:p>
    <w:p>
      <w:r>
        <w:t>01</w:t>
      </w:r>
    </w:p>
    <w:p>
      <w:r>
        <w:t>Công nhận và giao quyền quản lý cho tổ chức cộng đồng (thuộc địa bàn quản lý)</w:t>
      </w:r>
    </w:p>
    <w:p>
      <w:r>
        <w:t>QT-26</w:t>
      </w:r>
    </w:p>
    <w:p>
      <w:r>
        <w:t>27</w:t>
      </w:r>
    </w:p>
    <w:p>
      <w:r>
        <w:t>02</w:t>
      </w:r>
    </w:p>
    <w:p>
      <w:r>
        <w:t>Sửa đổi, bổ sung nội dung quyết định công nhận và giao quyền quản lý cho tổ chức cộng đồng (thuộc địa bàn quản lý)</w:t>
      </w:r>
    </w:p>
    <w:p>
      <w:r>
        <w:t>QT-27</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