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3495/QĐ-UBND năm 2023 phê duyệt quy trình giải quyết thủ tục hành chính trong các lĩnh vực: Di sản văn hóa; hoạt động mua bán hàng hóa quốc tế chuyên ngành văn hóa; Văn hóa cơ sở, lĩnh vực Mỹ thuật, Nhiếp ảnh và Triển lãm; Thể dục thể thao thuộc phạm vi chức năng quản lý của Sở Văn hóa và Thể thao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3495/QĐ-UBND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19/08/2023</w:t>
            </w:r>
          </w:p>
        </w:tc>
      </w:tr>
      <w:tr>
        <w:tc>
          <w:tcPr>
            <w:tcW w:type="dxa" w:w="4320"/>
          </w:tcPr>
          <w:p>
            <w:r>
              <w:t>Ngày hiệu lực</w:t>
            </w:r>
          </w:p>
        </w:tc>
        <w:tc>
          <w:tcPr>
            <w:tcW w:type="dxa" w:w="4320"/>
          </w:tcPr>
          <w:p>
            <w:r>
              <w:t>19/08/2023</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3495/QĐ-UBND</w:t>
      </w:r>
    </w:p>
    <w:p>
      <w:r>
        <w:t>Thành phố Hồ Chí Minh, ngày 19 tháng 8 năm 2023</w:t>
      </w:r>
    </w:p>
    <w:p>
      <w:r>
        <w:t>QUYẾT ĐỊNH</w:t>
      </w:r>
    </w:p>
    <w:p>
      <w:r>
        <w:t>VỀ VIỆC PHÊ DUYỆT QUY TRÌNH GIẢI QUYẾT THỦ TỤC HÀNH CHÍNH TRONG CÁC LĨNH VỰC: DI SẢN VĂN HÓA; HOẠT ĐỘNG MUA BÁN HÀNG HÓA QUỐC TẾ CHUYÊN NGÀNH VĂN HÓA; VĂN HÓA CƠ SỞ, LĨNH VỰC MỸ THUẬT, NHIẾP ẢNH VÀ TRIỂN LÃM; THỂ DỤC THỂ THAO THUỘC PHẠM VI CHỨC NĂNG QUẢN LÝ CỦA SỞ VĂN HÓA VÀ THỂ THAO</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 Nghị định số 61/2018/NĐ-CP ngày 23 tháng 4 năm 2018 của Chính phủ về thực hiện cơ chế một cửa, một cửa liên thông trong giải quyết thủ tục hành chính;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1802/QĐ-UBND ngày 27 tháng 5 năm 2022 của Chủ tịch Ủy ban nhân dân Thành phố về phê duyệt phương án tái cấu trúc, đơn giản hóa thủ tục hành chính;</w:t>
      </w:r>
    </w:p>
    <w:p>
      <w:r>
        <w:t>Xét đề nghị của Sở Văn hóa và Thể thao tại Tờ trình số 3720/TTr-SVHTT ngày 28 tháng 7 năm 2023,</w:t>
      </w:r>
    </w:p>
    <w:p>
      <w:r>
        <w:t>QUYẾT ĐỊNH:</w:t>
      </w:r>
    </w:p>
    <w:p>
      <w:r>
        <w:t>Điều 1.  Ban hành kèm theo Quyết định này 10 quy trình nội bộ giải quyết thủ tục hành chính đã được tái cấu trúc theo các tiêu chí, phương án tại Quyết định số 1802/QĐ-UBND ngày 27 tháng 5 năm 2022 thuộc phạm vi chức năng quản lý của Sở Văn hóa và Thể thao.</w:t>
      </w:r>
    </w:p>
    <w:p>
      <w:r>
        <w:t>Danh mục và nội dung chi tiết của các quy trình nội bộ được đăng tải trên Cổng thông tin điện tử của Văn phòng Ủy ban nhân dân Thành phố tại địa chỉ https://vpub.hochiminhcity.gov.vn/portal/KenhTin/Quy-trinh-noi-bo/TTHC.aspx</w:t>
      </w:r>
    </w:p>
    <w:p>
      <w:r>
        <w:t>Điều 2. Tổ chức thực hiện</w:t>
      </w:r>
    </w:p>
    <w:p>
      <w:r>
        <w:t>1. Quy trình nội bộ giải quyết thủ tục hành chính đã được tái cấu trúc là cơ sở để xây dựng quy trình điện tử, thực hiện việc tiếp nhận, giải quyết và trả kết quả thủ tục hành chính trên Hệ thống thông tin giải quyết thủ tục hành chính Thành phố.</w:t>
      </w:r>
    </w:p>
    <w:p>
      <w:r>
        <w:t>2. Cơ quan, đơn vị thực hiện thủ tục hành chính có trách nhiệm:</w:t>
      </w:r>
    </w:p>
    <w:p>
      <w:r>
        <w:t>a) Tuân thủ theo quy trình nội bộ đã được tái cấu trúc khi tiếp nhận, giải quyết thủ tục hành chính cho cá nhân, tổ chức; không tự đặt thêm thủ tục, giấy tờ ngoài quy định pháp luật.</w:t>
      </w:r>
    </w:p>
    <w:p>
      <w:r>
        <w:t>b) Thường xuyên rà soát, cập nhật các quy trình nội bộ giải quyết thủ tục hành chính được phê duyệt mới, sửa đổi, bổ sung, thay thế, hủy bỏ, bãi bỏ khi có biến động theo quy định pháp luật.</w:t>
      </w:r>
    </w:p>
    <w:p>
      <w:r>
        <w:t>Điều 3. Hiệu lực thi hành</w:t>
      </w:r>
    </w:p>
    <w:p>
      <w:r>
        <w:t>Quyết định này có hiệu lực thi hành kể từ ngày ký. Bãi bỏ quy trình số 4, 25, 28, 32, 35, 37 đã được Chủ tịch Ủy ban nhân dân Thành phố phê duyệt tại Quyết định số 4596/QĐ-UBND ngày 14 tháng 12 năm 2020; quy trình số 1, 3, 4, 5 đã được Chủ tịch Ủy ban nhân dân Thành phố phê duyệt tại Quyết định số 348/QĐ-UBND ngày 27 tháng 01 năm 2022.</w:t>
      </w:r>
    </w:p>
    <w:p>
      <w:r>
        <w:t>Điều 4.  Chánh Văn phòng Ủy ban nhân dân Thành phố, Giám đốc Sở Thông tin và Truyền thông, Giám đốc Sở Văn hóa và Thể thao và các tổ chức, cá nhân có liên quan chịu trách nhiệm thi hành Quyết định này./.</w:t>
      </w:r>
    </w:p>
    <w:p>
      <w:r>
        <w:t>Nơi nhận:</w:t>
      </w:r>
    </w:p>
    <w:p>
      <w:r>
        <w:t>- Như Điều 4;</w:t>
      </w:r>
    </w:p>
    <w:p>
      <w:r>
        <w:t>- Văn phòng Chính phủ (Cục Kiểm soát TTHC);</w:t>
      </w:r>
    </w:p>
    <w:p>
      <w:r>
        <w:t>- TTUB: CT; các PCT;</w:t>
      </w:r>
    </w:p>
    <w:p>
      <w:r>
        <w:t>- VPUB: CPVP;</w:t>
      </w:r>
    </w:p>
    <w:p>
      <w:r>
        <w:t>- Trung tâm Tin học, Trung tâm Công báo;</w:t>
      </w:r>
    </w:p>
    <w:p>
      <w:r>
        <w:t>- Lưu: VT, KSTT/H.</w:t>
      </w:r>
    </w:p>
    <w:p>
      <w:r>
        <w:t>CHỦ TỊCH</w:t>
      </w:r>
    </w:p>
    <w:p>
      <w:r>
        <w:t>Phan Văn Mãi</w:t>
      </w:r>
    </w:p>
    <w:p>
      <w:r>
        <w:t>DANH MỤC</w:t>
      </w:r>
    </w:p>
    <w:p>
      <w:r>
        <w:t>QUY TRÌNH NỘI BỘ ĐÃ ĐƯỢC TÁI CẤU TRÚC THUỘC CHỨC NĂNG QUẢN LÝ CỦA SỞ VĂN HÓA VÀ THỂ THAO</w:t>
      </w:r>
    </w:p>
    <w:p>
      <w:r>
        <w:t>(Ban hành kèm theo Quyết định số 3495/QĐ-UBND ngày 19 tháng 8 năm 2023 của Chủ tịch Ủy ban nhân dân Thành phố)</w:t>
      </w:r>
    </w:p>
    <w:p>
      <w:r>
        <w:t>STT</w:t>
      </w:r>
    </w:p>
    <w:p>
      <w:r>
        <w:t>Tên quy trình nội bộ</w:t>
      </w:r>
    </w:p>
    <w:p>
      <w:r>
        <w:t>I. Lĩnh vực Di sản văn hóa</w:t>
      </w:r>
    </w:p>
    <w:p>
      <w:r>
        <w:t>1.</w:t>
      </w:r>
    </w:p>
    <w:p>
      <w:r>
        <w:t>Thủ tục cấp giấy chứng nhận đủ điều kiện hành nghề tu bổ di tích</w:t>
      </w:r>
    </w:p>
    <w:p>
      <w:r>
        <w:t>2.</w:t>
      </w:r>
    </w:p>
    <w:p>
      <w:r>
        <w:t>Thủ tục cấp chứng chỉ hành nghề tu bổ di tích</w:t>
      </w:r>
    </w:p>
    <w:p>
      <w:r>
        <w:t>II. Lĩnh vực hoạt động mua bán hàng hóa quốc tế chuyên ngành văn hóa</w:t>
      </w:r>
    </w:p>
    <w:p>
      <w:r>
        <w:t>3.</w:t>
      </w:r>
    </w:p>
    <w:p>
      <w:r>
        <w:t>Thủ tục cấp giấy phép nhập khẩu văn hóa phẩm không nhằm mục đích kinh doanh thuộc thẩm quyền của Sở Văn hóa, Thể thao và Du lịch/ Sở Văn hóa và Thể thao</w:t>
      </w:r>
    </w:p>
    <w:p>
      <w:r>
        <w:t>4.</w:t>
      </w:r>
    </w:p>
    <w:p>
      <w:r>
        <w:t>Phê duyệt nội dung tác phẩm mỹ thuật, tác phẩm nhiếp ảnh nhập khẩu</w:t>
      </w:r>
    </w:p>
    <w:p>
      <w:r>
        <w:t>5.</w:t>
      </w:r>
    </w:p>
    <w:p>
      <w:r>
        <w:t>Xác nhận danh mục sản phẩm nghe nhìn có nội dung vui chơi giải trí nhập khẩu</w:t>
      </w:r>
    </w:p>
    <w:p>
      <w:r>
        <w:t>III. Lĩnh vực Văn hóa cơ sở</w:t>
      </w:r>
    </w:p>
    <w:p>
      <w:r>
        <w:t>6.</w:t>
      </w:r>
    </w:p>
    <w:p>
      <w:r>
        <w:t>Thủ tục Tiếp nhận hồ sơ thông báo sản phẩm quảng cáo trên bảng quảng cáo, băng-rôn</w:t>
      </w:r>
    </w:p>
    <w:p>
      <w:r>
        <w:t>7.</w:t>
      </w:r>
    </w:p>
    <w:p>
      <w:r>
        <w:t>Thủ tục cấp giấy phép đủ điều kiện kinh doanh dịch vụ karaoke cấp tỉnh</w:t>
      </w:r>
    </w:p>
    <w:p>
      <w:r>
        <w:t>IV. Lĩnh vực Mỹ thuật, Nhiếp ảnh và Triển lãm</w:t>
      </w:r>
    </w:p>
    <w:p>
      <w:r>
        <w:t>8.</w:t>
      </w:r>
    </w:p>
    <w:p>
      <w:r>
        <w:t>Thủ tục cấp giấy phép triển lãm mỹ thuật (thẩm quyền của Ủy ban nhân dân cấp tỉnh)</w:t>
      </w:r>
    </w:p>
    <w:p>
      <w:r>
        <w:t>9.</w:t>
      </w:r>
    </w:p>
    <w:p>
      <w:r>
        <w:t>Thủ tục cấp giấy phép triển lãm tác phẩm nhiếp ảnh tại Việt Nam (thẩm quyền của UBND cấp tỉnh)</w:t>
      </w:r>
    </w:p>
    <w:p>
      <w:r>
        <w:t>IV. Lĩnh vực Thể dục thể thao</w:t>
      </w:r>
    </w:p>
    <w:p>
      <w:r>
        <w:t>10.</w:t>
      </w:r>
    </w:p>
    <w:p>
      <w:r>
        <w:t>Thủ tục cấp Giấy chứng nhận đủ điều kiện kinh doanh hoạt động thể thao đối với doanh nghiệp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