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347/QĐ-UBND năm 2025 phê duyệt Danh mục thủ tục hành chính cung cấp dịch vụ công trực tuyến và quy trình giải quyết thủ tục hành chính trực tuyến áp dụng để thí điểm thực hiện tại Ủy ban nhân dân xã Phố Cáo, xã Tả Phìn của huyện Đồng Văn và Ủy ban nhân dân xã Hữu Vinh, xã Lao và Chải của huyện Yên Minh,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347/QĐ-UBND</w:t>
      </w:r>
    </w:p>
    <w:p>
      <w:r>
        <w:t>Hà Giang, ngày 12 tháng 03   năm 2025</w:t>
      </w:r>
    </w:p>
    <w:p>
      <w:r>
        <w:t>QUYẾT ĐỊNH</w:t>
      </w:r>
    </w:p>
    <w:p>
      <w:r>
        <w:t>PHÊ DUYỆT DANH MỤC THỦ TỤC HÀNH CHÍNH CUNG CẤP DỊCH VỤ CÔNG TRỰC TUYẾN VÀ QUY TRÌNH GIẢI QUYẾT THỦ TỤC HÀNH CHÍNH TRỰC TUYẾN ÁP DỤNG ĐỂ THÍ ĐIỂM TRIỂN KHAI THỰC HIỆN TẠI ỦY BAN NHÂN DÂN XÃ PHỐ CÁO, ỦY BAN NHÂN DÂN XÃ TẢ PHÌN CỦA HUYỆN ĐỒNG VĂN VÀ ỦY BAN NHÂN DÂN XÃ HỮU VINH, ỦY BAN NHÂN DÂN XÃ LAO VÀ CHẢI CỦA HUYỆN YÊN MINH</w:t>
      </w:r>
    </w:p>
    <w:p>
      <w:r>
        <w:t>CHỦ TỊCH ỦY BAN NHÂN DÂN TỈNH HÀ GIANG</w:t>
      </w:r>
    </w:p>
    <w:p>
      <w:r>
        <w:t>Căn cứ Luật Tổ chức chính quyền địa phương ngày 19 tháng 02 năm 2025;</w:t>
      </w:r>
    </w:p>
    <w:p>
      <w:r>
        <w:t>Căn cứ Nghị quyết số 190/2025/QH15 ngày 19 tháng 02 năm 2025 của Quốc hội khóa XV quy định về xử lý một số vấn đề liên quan đến sắp xếp tổ chức bộ máy nhà nước;</w:t>
      </w:r>
    </w:p>
    <w:p>
      <w:r>
        <w:t>Căn cứ Nghị định số 63/2010/NĐ-CP ngày 08 tháng 6 năm 2010 của Chính phủ về kiểm soát thủ tục hành chính (đã được sửa đổi, bổ sung bởi Nghị định số 92/2017/NĐ-CP ngày 07 tháng 8 năm 2017 của Chính phủ); Nghị định số 61/2018/NĐ-CP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 Nghị định số 45/2020/NĐ-CP ngày 08 tháng 4 năm 2020 của Chính phủ về thực hiện TTHC trên môi trường điện tử; Nghị định số 42/2022/NĐ-CP ngày 24 tháng 6 năm 2022 của Chính phủ quy định về việc cung cấp thông tin và dịch vụ công trực tuyến của cơ quan nhà nước trên môi trường mạng; Nghị định số 137/2024/NĐ-CP ngày 23 tháng 10 năm 2024 của Chính phủ quy định về giao dịch điện tử của cơ quan nhà nước và hệ thống thông tin phục vụ giao dịch điện tử;</w:t>
      </w:r>
    </w:p>
    <w:p>
      <w:r>
        <w:t>Căn cứ Nghị quyết số 152/NQ-HĐND ngày 25 tháng 02 năm 2025 của Hội đồng nhân dân tỉnh Hà Giang về việc thành lập, tổ chức lại một số cơ quan chuyên môn thuộc Ủy ban nhân dân tỉnh Hà Giang;</w:t>
      </w:r>
    </w:p>
    <w:p>
      <w:r>
        <w:t>Căn cứ Quyết định số 1058/QĐ-UBND ngày 23 tháng 8 năm 2024 của Ủy ban nhân dân tỉnh về việc phê duyệt Văn kiện dự án “Cải thiện điều kiện tiếp cận dịch vụ hành chính công cho người dân vùng sâu, vùng xa, vùng đồng bào dân tộc thiểu số tỉnh Hà Giang (giai đoạn 2)”, do Chương trình Phát triển Liên Hợp Quốc tại Việt Nam (UNDP) tài trợ;</w:t>
      </w:r>
    </w:p>
    <w:p>
      <w:r>
        <w:t>Theo đề nghị của Chánh Văn phòng Ủy ban nhân dân tỉnh Hà Giang.</w:t>
      </w:r>
    </w:p>
    <w:p>
      <w:r>
        <w:t>QUYẾT ĐỊNH:</w:t>
      </w:r>
    </w:p>
    <w:p>
      <w:r>
        <w:t>Điều 1.    Phê duyệt kèm theo Quyết định này Danh mục thủ tục hành chính cung cấp dịch vụ công trực tuyến  (03 dịch vụ công trực tuyến toàn trình, 07 dịch vụ công trực tuyến một phần)  và quy trình giải quyết thủ tục hành chính trực tuyến áp dụng để thí điểm triển khai thực hiện tại Ủy ban nhân dân xã Phố Cáo, Ủy ban nhân dân xã Tả Phìn của huyện Đồng Văn và Ủy ban nhân dân xã Hữu Vinh, Ủy ban nhân dân xã Lao và Chải của huyện Yên Minh  (Có danh mục và nội dung quy trình kèm theo).</w:t>
      </w:r>
    </w:p>
    <w:p>
      <w:r>
        <w:t>Điều 2.    Quyết định này có hiệu lực thi hành kể từ ngày ký ban hành và thay thế Quyết định số 1487/QĐ-UBND ngày 05 tháng 11 năm 2024 của Chủ tịch Ủy ban nhân dân tỉnh.</w:t>
      </w:r>
    </w:p>
    <w:p>
      <w:r>
        <w:t>Giao Văn phòng Ủy ban nhân dân tỉnh chủ trì, phối hợp với các cơ quan có liên quan thực hiện kiểm thử việc cung cấp dịch vụ công trực tuyến trên Cổng dịch vụ công quốc gia và Hệ thống khác đối với 10 dịch vụ công trực tuyến trên theo hướng dẫn tại Thông tư số 01/2023/TT-VPCP ngày 05 tháng 4 năm 2023 của Văn phòng Chính phủ để tổ chức triển khai thực hiện. Trên cơ sở kết quả triển khai thí điểm, hoàn thành việc kết nối, chia sẻ dữ liệu của các Hệ thống thực hiện hoàn thiện quy trình giải quyết thủ tục hành chính 10 dịch vụ công trực tuyến trên.</w:t>
      </w:r>
    </w:p>
    <w:p>
      <w:r>
        <w:t>Giao Sở Nội vụ chủ trì, phối hợp với các cơ quan có liên quan tổ chức triển khai đúng tiến độ, có hiệu quả dự án  “Cải thiện điều kiện tiếp cận dịch vụ hành chính công cho người dân vùng sâu, vùng xa, vùng đồng bào dân tộc thiểu số tỉnh Hà Giang (giai đoạn 2)  theo thư thỏa thuận đã ký kết.</w:t>
      </w:r>
    </w:p>
    <w:p>
      <w:r>
        <w:t>Giao Ủy ban nhân dân huyện Đồng Văn, Ủy ban nhân dân huyện Yên Minh: (1) Tổ chức thực hiện tiếp nhận, giải quyết, trả hồ sơ, kết quả giải quyết thủ tục hành chính, không để tình trạng giải quyết hồ sơ chậm, muộn; (2) Bố trí công chức, viên chức hướng dẫn, hỗ trợ người dân gửi hồ sơ trực tuyến đối với 10 dịch vụ công trực tuyến trên tại các xã thí điểm, đảm bảo tỷ lệ hồ sơ được giải quyết trực tuyến/tổng số hồ sơ thủ tục hành chính phát sinh trong thời gian triển khai dự án đạt tối thiểu 95%.</w:t>
      </w:r>
    </w:p>
    <w:p>
      <w:r>
        <w:t>Điều 3.    Chánh Văn phòng Ủy ban nhân dân tỉnh; Giám đốc các Sở: Nội vụ, Tư pháp, Nông nghiệp và Môi trường, Tài chính, Y tế; Giám đốc Công an tỉnh; Chủ tịch Ủy ban nhân dân huyện Đồng Văn, Chủ tịch Ủy ban nhân dân huyện Yên Minh; Ủy ban nhân dân các xã thực hiện thí điểm tại Điều 1 và các tổ chức cá nhân có liên quan chịu trách nhiệm thi hành Quyết định này./.</w:t>
      </w:r>
    </w:p>
    <w:p>
      <w:r>
        <w:t>Nơi nhận:</w:t>
      </w:r>
    </w:p>
    <w:p>
      <w:r>
        <w:t>- Như Điều 3;</w:t>
      </w:r>
    </w:p>
    <w:p>
      <w:r>
        <w:t>- Chủ tịch UBND tỉnh;</w:t>
      </w:r>
    </w:p>
    <w:p>
      <w:r>
        <w:t>- Các Phó Chủ tịch UBND tỉnh;</w:t>
      </w:r>
    </w:p>
    <w:p>
      <w:r>
        <w:t>- UBND các huyện, thành phố;</w:t>
      </w:r>
    </w:p>
    <w:p>
      <w:r>
        <w:t>- Lãnh đạo Văn phòng;</w:t>
      </w:r>
    </w:p>
    <w:p>
      <w:r>
        <w:t>- Lưu: VT, PVHCC, ĐM.</w:t>
      </w:r>
    </w:p>
    <w:p>
      <w:r>
        <w:t>KT.   CHỦ TỊCH</w:t>
      </w:r>
    </w:p>
    <w:p>
      <w:r>
        <w:t>PHÓ CHỦ TỊCH</w:t>
      </w:r>
    </w:p>
    <w:p>
      <w:r>
        <w:t>Hoàng Gia Long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