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3462/QĐ-UBND năm 2024 về Danh mục thủ tục hành chính đủ điều kiện thực hiện dịch vụ công trực tuyến toàn trình thuộc thẩm quyền giải quyết và phạm vi quản lý của Sở Kế hoạch và Đầu tư và áp dụng tại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3462/QĐ-UBND</w:t>
      </w:r>
    </w:p>
    <w:p>
      <w:r>
        <w:t>Sóc Trăng, ngày 30 tháng 12 năm 2024</w:t>
      </w:r>
    </w:p>
    <w:p>
      <w:r>
        <w:t>QUYẾT ĐỊNH</w:t>
      </w:r>
    </w:p>
    <w:p>
      <w:r>
        <w:t>BAN HÀNH DANH MỤC THỦ TỤC HÀNH CHÍNH ĐỦ ĐIỀU KIỆN THỰC HIỆN DỊCH VỤ CÔNG TRỰC TUYẾN TOÀN TRÌNH THUỘC THẨM QUYỀN GIẢI QUYẾT VÀ PHẠM VI QUẢN LÝ CỦA SỞ KẾ HOẠCH VÀ ĐẦU TƯ VÀ ÁP DỤNG TẠI CẤP HUYỆN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42/2022/NĐ-CP ngày 24 tháng 6 năm 2022 của Chính phủ quy định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2916/QĐ-BKHĐT ngày 06 tháng 12 năm 2024 của Bộ trưởng Bộ Kế hoạch và Đầu tư về việc công bố Danh mục thủ tục hành chính thuộc phạm vi, chức năng quản lý của Bộ Kế hoạch và Đầu tư đủ điều kiện thực hiện dịch vụ công trực tuyến toàn trình;</w:t>
      </w:r>
    </w:p>
    <w:p>
      <w:r>
        <w:t>Theo đề nghị của Giám đốc Sở Kế hoạch và Đầu tư tỉnh Sóc Trăng tại Tờ trình số 39/TTr-SKHĐT ngày 16 tháng 12 năm 2024.</w:t>
      </w:r>
    </w:p>
    <w:p>
      <w:r>
        <w:t>QUYẾT ĐỊNH:</w:t>
      </w:r>
    </w:p>
    <w:p>
      <w:r>
        <w:t>Điều 1.  Ban hành kèm theo Quyết định này danh mục thủ tục hành chính đủ điều kiện thực hiện dịch vụ công trực tuyến toàn trình thuộc phạm vi quản lý của Sở Kế hoạch và Đầu tư và áp dụng tại cấp huyện trên địa bàn tỉnh Sóc Trăng.</w:t>
      </w:r>
    </w:p>
    <w:p>
      <w:r>
        <w:t>(Kèm theo danh mục).</w:t>
      </w:r>
    </w:p>
    <w:p>
      <w:r>
        <w:t>Điều 2.  Trách nhiệm của các cơ quan, đơn vị</w:t>
      </w:r>
    </w:p>
    <w:p>
      <w:r>
        <w:t>1. Sở Kế hoạch và Đầu tư</w:t>
      </w:r>
    </w:p>
    <w:p>
      <w:r>
        <w:t>a) Căn cứ danh mục được ban hành kèm theo tại Điều 1 Quyết định này, phối hợp Sở Thông tin và Truyền thông, Văn phòng Ủy ban nhân dân tỉnh, Ủy ban nhân dân các huyện, thị xã, thành phố thực hiện rà soát, đánh giá, tái cấu trúc quy trình để kiểm thử, cung cấp dịch vụ công trực tuyến trên Cổng Dịch vụ công quốc gia, Hệ thống thông tin giải quyết thủ tục hành chính tỉnh; tham mưu Chủ tịch Ủy ban nhân dân tỉnh phê duyệt phương án tái cấu trúc và công bố để cung cấp dịch vụ công trực tuyến toàn trình theo hướng dẫn từ Điều 14 đến Điều 20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b) Thường xuyên theo dõi các quy định, hướng dẫn của Bộ Kế hoạch và Đầu tư để kịp thời tham mưu Chủ tịch Ủy ban nhân dân tỉnh cập nhật, điều chỉnh danh mục được ban hành tại Điều 1 Quyết định này.</w:t>
      </w:r>
    </w:p>
    <w:p>
      <w:r>
        <w:t>2. Sở Thông tin và Truyền thông đảm bảo Hệ thống thông tin giải quyết thủ tục hành chính tỉnh kết nối, tích hợp với Cổng Dịch vụ công quốc gia thông suốt, ổn định phục vụ kiểm thử, cung cấp dịch vụ công trực tuyến toàn trình.</w:t>
      </w:r>
    </w:p>
    <w:p>
      <w:r>
        <w:t>Điều 3.  Chánh Văn phòng Ủy ban nhân dân tỉnh, Giám đốc Sở Kế hoạch và Đầu tư, Chủ tịch Ủy ban nhân dân các huyện, thị xã, thành phố,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ĐỦ ĐIỀU KIỆN THỰC HIỆN DỊCH VỤ CÔNG TRỰC TUYẾN TOÀN TRÌNH THUỘC THẨM QUYỀN GIẢI QUYẾT VÀ PHẠM VI QUẢN LÝ CỦA SỞ KẾ HOẠCH VÀ ĐẦU TƯ VÀ ÁP DỤNG TẠI CẤP HUYỆN TRÊN ĐỊA BÀN TỈNH SÓC TRĂNG</w:t>
      </w:r>
    </w:p>
    <w:p>
      <w:r>
        <w:t>(Kèm theo Quyết định số 3462/QĐ-UBND ngày 30 tháng 12 năm 2024 của Chủ tịch Ủy ban nhân dân tỉnh Sóc Trăng)</w:t>
      </w:r>
    </w:p>
    <w:p>
      <w:r>
        <w:t>STT</w:t>
      </w:r>
    </w:p>
    <w:p>
      <w:r>
        <w:t>Mã thủ tục hành chính</w:t>
      </w:r>
    </w:p>
    <w:p>
      <w:r>
        <w:t>Tên thủ tục hành chính</w:t>
      </w:r>
    </w:p>
    <w:p>
      <w:r>
        <w:t>Quyết định công bố</w:t>
      </w:r>
    </w:p>
    <w:p>
      <w:r>
        <w:t>Ghi chú</w:t>
      </w:r>
    </w:p>
    <w:p>
      <w:r>
        <w:t>A</w:t>
      </w:r>
    </w:p>
    <w:p>
      <w:r>
        <w:t>Thủ tục hành chính áp dụng tại cấp tỉnh</w:t>
      </w:r>
    </w:p>
    <w:p>
      <w:r>
        <w:t>I</w:t>
      </w:r>
    </w:p>
    <w:p>
      <w:r>
        <w:t>Lĩnh vực Đầu tư tại Việt Nam</w:t>
      </w:r>
    </w:p>
    <w:p>
      <w:r>
        <w:t>1</w:t>
      </w:r>
    </w:p>
    <w:p>
      <w:r>
        <w:t>1.009664.000.00.00.H51</w:t>
      </w:r>
    </w:p>
    <w:p>
      <w:r>
        <w:t>Cấp giấy chứng nhận đăng ký đầu tư đối với dự án không thuộc diện chấp thuận chủ trương đầu tư</w:t>
      </w:r>
    </w:p>
    <w:p>
      <w:r>
        <w:t>Quyết định 2805/QĐ-UBND ngày 12/11/2024 của Chủ tịch UBND tỉnh.</w:t>
      </w:r>
    </w:p>
    <w:p>
      <w:r>
        <w:t>2</w:t>
      </w:r>
    </w:p>
    <w:p>
      <w:r>
        <w:t>1.009671.000.00.00.H51</w:t>
      </w:r>
    </w:p>
    <w:p>
      <w:r>
        <w:t>Đổi giấy chứng nhận đăng ký đầu tư</w:t>
      </w:r>
    </w:p>
    <w:p>
      <w:r>
        <w:t>Quyết định 2390/QĐ-UBND ngày 16/9/2021 của Chủ tịch UBND tỉnh.</w:t>
      </w:r>
    </w:p>
    <w:p>
      <w:r>
        <w:t>3</w:t>
      </w:r>
    </w:p>
    <w:p>
      <w:r>
        <w:t>1.009665.000.00.00.H51</w:t>
      </w:r>
    </w:p>
    <w:p>
      <w:r>
        <w:t>Cấp lại và hiệu đính thông tin trên Giấy chứng nhận đăng ký đầu tư</w:t>
      </w:r>
    </w:p>
    <w:p>
      <w:r>
        <w:t>II</w:t>
      </w:r>
    </w:p>
    <w:p>
      <w:r>
        <w:t>Lĩnh vực Hỗ trợ doanh nghiệp nhỏ và vừa</w:t>
      </w:r>
    </w:p>
    <w:p>
      <w:r>
        <w:t>1</w:t>
      </w:r>
    </w:p>
    <w:p>
      <w:r>
        <w:t>2.002005.000.00.00.H51</w:t>
      </w:r>
    </w:p>
    <w:p>
      <w:r>
        <w:t>Thông báo giải thể và kết quả giải thể quỹ đầu tư khởi nghiệp sáng tạo</w:t>
      </w:r>
    </w:p>
    <w:p>
      <w:r>
        <w:t>Quyết định số 185/QĐ-UBND ngày 03/02/2020 của Chủ tịch UBND tỉnh.</w:t>
      </w:r>
    </w:p>
    <w:p>
      <w:r>
        <w:t>2</w:t>
      </w:r>
    </w:p>
    <w:p>
      <w:r>
        <w:t>2.002004.000.00.00.H51</w:t>
      </w:r>
    </w:p>
    <w:p>
      <w:r>
        <w:t>Thông báo chuyển nhượng phần vốn góp của các nhà đầu tư</w:t>
      </w:r>
    </w:p>
    <w:p>
      <w:r>
        <w:t>3</w:t>
      </w:r>
    </w:p>
    <w:p>
      <w:r>
        <w:t>2.000024.000.00.00.H51</w:t>
      </w:r>
    </w:p>
    <w:p>
      <w:r>
        <w:t>Thông báo thành lập quỹ đầu tư khởi nghiệp sáng tạo</w:t>
      </w:r>
    </w:p>
    <w:p>
      <w:r>
        <w:t>4</w:t>
      </w:r>
    </w:p>
    <w:p>
      <w:r>
        <w:t>1.000016.000.00.00.H51</w:t>
      </w:r>
    </w:p>
    <w:p>
      <w:r>
        <w:t>Thông báo tăng, giảm vốn góp của quỹ đầu tư khởi nghiệp sáng tạo</w:t>
      </w:r>
    </w:p>
    <w:p>
      <w:r>
        <w:t>5</w:t>
      </w:r>
    </w:p>
    <w:p>
      <w:r>
        <w:t>2.000005.000.00.00.H51</w:t>
      </w:r>
    </w:p>
    <w:p>
      <w:r>
        <w:t>Thông báo gia hạn thời gian hoạt động quỹ đầu tư khởi nghiệp sáng tạo</w:t>
      </w:r>
    </w:p>
    <w:p>
      <w:r>
        <w:t>6</w:t>
      </w:r>
    </w:p>
    <w:p>
      <w:r>
        <w:t>2.001999.000.00.00.H51</w:t>
      </w:r>
    </w:p>
    <w:p>
      <w:r>
        <w:t>Hỗ trợ tư vấn, hướng dẫn hồ sơ, thủ tục chuyển đổi hộ kinh doanh thành doanh nghiệp</w:t>
      </w:r>
    </w:p>
    <w:p>
      <w:r>
        <w:t>Quyết định số 3224/QĐ-UBND ngày 29/11/2022 của Chủ tịch UBND tỉnh.</w:t>
      </w:r>
    </w:p>
    <w:p>
      <w:r>
        <w:t>B</w:t>
      </w:r>
    </w:p>
    <w:p>
      <w:r>
        <w:t>Thủ tục hành chính áp dụng tại cấp huyện</w:t>
      </w:r>
    </w:p>
    <w:p>
      <w:r>
        <w:t>I</w:t>
      </w:r>
    </w:p>
    <w:p>
      <w:r>
        <w:t>Lĩnh vực Thành lập và hoạt động của Hộ kinh doanh</w:t>
      </w:r>
    </w:p>
    <w:p>
      <w:r>
        <w:t>1</w:t>
      </w:r>
    </w:p>
    <w:p>
      <w:r>
        <w:t>1.001612.000.00.00.H51</w:t>
      </w:r>
    </w:p>
    <w:p>
      <w:r>
        <w:t>Đăng ký thành lập hộ kinh doanh</w:t>
      </w:r>
    </w:p>
    <w:p>
      <w:r>
        <w:t>Quyết định số 558/QĐ-UBND ngày 27/3/2024 của Chủ tịch UBND tỉnh.</w:t>
      </w:r>
    </w:p>
    <w:p>
      <w:r>
        <w:t>2</w:t>
      </w:r>
    </w:p>
    <w:p>
      <w:r>
        <w:t>2.000720.000.00.00.H51</w:t>
      </w:r>
    </w:p>
    <w:p>
      <w:r>
        <w:t>Đăng ký thay đổi nội dung đăng ký hộ kinh doanh</w:t>
      </w:r>
    </w:p>
    <w:p>
      <w:r>
        <w:t>3</w:t>
      </w:r>
    </w:p>
    <w:p>
      <w:r>
        <w:t>1.001570.000.00.00.H51</w:t>
      </w:r>
    </w:p>
    <w:p>
      <w:r>
        <w:t>Tạm ngừng kinh doanh, tiếp tục kinh doanh trước thời hạn đã thông báo của hộ kinh doanh</w:t>
      </w:r>
    </w:p>
    <w:p>
      <w:r>
        <w:t>4</w:t>
      </w:r>
    </w:p>
    <w:p>
      <w:r>
        <w:t>1.001266.000.00.00.H51</w:t>
      </w:r>
    </w:p>
    <w:p>
      <w:r>
        <w:t>Chấm dứt hoạt động hộ kinh doanh</w:t>
      </w:r>
    </w:p>
    <w:p>
      <w:r>
        <w:t>5</w:t>
      </w:r>
    </w:p>
    <w:p>
      <w:r>
        <w:t>2.000575.000.00.00.H51</w:t>
      </w:r>
    </w:p>
    <w:p>
      <w:r>
        <w:t>Cấp lại Giấy chứng nhận đăng ký hộ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