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343/QĐ-QLD năm 2023 về Danh mục 28 vắc xin, sinh phẩm được cấp, gia hạn giấy đăng ký lưu hành tại Việt Nam - Đợt 47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343/QĐ-QLD</w:t>
      </w:r>
    </w:p>
    <w:p>
      <w:r>
        <w:t>Hà Nội, ngày 19 tháng 5 năm 2023</w:t>
      </w:r>
    </w:p>
    <w:p>
      <w:r>
        <w:t>QUYẾT ĐỊNH</w:t>
      </w:r>
    </w:p>
    <w:p>
      <w:r>
        <w:t>VỀ VIỆC BAN HÀNH DANH MỤC 28 VẮC XIN, SINH PHẨM ĐƯỢC CẤP, GIA HẠN GIẤY ĐĂNG KÝ LƯU HÀNH TẠI VIỆT NAM - ĐỢT 47</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28 vắc xin, sinh phẩm được cấp, gia hạn giấy đăng ký lưu hành tại Việt Nam - Đợt 47, bao gồm:</w:t>
      </w:r>
    </w:p>
    <w:p>
      <w:r>
        <w:t>1. Danh mục 01 sinh phẩm được cấp giấy đăng ký lưu hành hiệu lực 05 năm - Đợt 47  (Phụ lục 1 kèm theo Quyết định này).</w:t>
      </w:r>
    </w:p>
    <w:p>
      <w:r>
        <w:t>2. Danh mục 06 vắc xin, sinh phẩm được cấp giấy đăng ký lưu hành hiệu lực 03 năm - Đợt 47  (Phụ lục 2 kèm theo Quyết định này).</w:t>
      </w:r>
    </w:p>
    <w:p>
      <w:r>
        <w:t>3. Danh mục 14 sinh phẩm được gia hạn giấy đăng ký lưu hành hiệu lực 05 năm - Đợt 47  (Phụ lục 3 kèm theo Quyết định này).</w:t>
      </w:r>
    </w:p>
    <w:p>
      <w:r>
        <w:t>4. Danh mục 07 sinh phẩm được gia hạn giấy đăng ký lưu hành hiệu lực 03 năm - Đợt 47  (Phụ lục 4 kèm theo Quyết định này) .</w:t>
      </w:r>
    </w:p>
    <w:p>
      <w:r>
        <w:t>Điều 2.  Cơ sở sản xuất và cơ sở đăng ký thuốc có trách nhiệm:</w:t>
      </w:r>
    </w:p>
    <w:p>
      <w:r>
        <w:t>1. Sản xuất, cung cấp thuốc vào Việt Nam theo đúng các hồ sơ, tài liệu đã đăng ký với Bộ Y tế và phải in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Sau 12 tháng kể từ ngày ký ban hành Quyết định này, các thuốc được gia hạn giấy đăng ký lưu hành tại Phụ lục 3, 4 có thay đổi về nội dung hành chính  (bao gồm cả mẫu nhãn, tờ hướng dẫn sử dụng)  phải sản xuất (đối với vắc xin, sinh phẩm sản xuất trong nước), nhập khẩu (đối với vắc xin, sinh phẩm nhập khẩu), lưu hành với các nội dung đã được phê duyệt thay đổi trong hồ sơ đăng ký gia hạn.</w:t>
      </w:r>
    </w:p>
    <w:p>
      <w:r>
        <w:t>6.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ban hành kèm theo Quyết định này.</w:t>
      </w:r>
    </w:p>
    <w:p>
      <w:r>
        <w:t>7.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9. Các thuốc được gia hạn giấy đăng ký lưu hành tại Phụ lục 4 Quyết định này (trừ thuốc có số thứ tự 02/Phụ lục 4), cơ sở đăng ký phải nộp bổ sung hồ sơ lâm sàng để xem xét theo quy định tại Thông tư số 08/2022/TT-BYT khi gia hạn giấy đăng ký lưu hành.</w:t>
      </w:r>
    </w:p>
    <w:p>
      <w:r>
        <w:t>Điều 3.  Các thuốc được gia hạn giấy đăng ký lưu hành tại Phụ lục 3 và Phụ lục</w:t>
      </w:r>
    </w:p>
    <w:p>
      <w:r>
        <w:t>4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này có hiệu lực kể từ ngày ký ban hành.</w:t>
      </w:r>
    </w:p>
    <w:p>
      <w:r>
        <w:t>Điều 5.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5;</w:t>
      </w:r>
    </w:p>
    <w:p>
      <w:r>
        <w:t>- Bộ trưởng BYT (để b/c);</w:t>
      </w:r>
    </w:p>
    <w:p>
      <w:r>
        <w:t>- Thứ trưởng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YTDP, Cục KHCN&amp;ĐT; Cục QLKCB, Thanh tra Bộ, Văn phòng NRA, Văn phòng HĐTV cấp GĐKLH thuốc, NLLT; Trung tâm mua sắm QG;</w:t>
      </w:r>
    </w:p>
    <w:p>
      <w:r>
        <w:t>- Viện KĐQG VX&amp;SPYT, Viện VSDTTW;</w:t>
      </w:r>
    </w:p>
    <w:p>
      <w:r>
        <w:t>- Tổng Công ty Dược VN - CTCP, Các Công ty XNK dược phẩm (xem Website Cục QLD);</w:t>
      </w:r>
    </w:p>
    <w:p>
      <w:r>
        <w:t>- Các Bệnh viện &amp; Viện có giường bệnh trực thuộc BYT;</w:t>
      </w:r>
    </w:p>
    <w:p>
      <w:r>
        <w:t>- Cục QLD: các phòng QLGT, QLKDD, QLCLT, PCTTra, VP Cục, Website Cục QLD;</w:t>
      </w:r>
    </w:p>
    <w:p>
      <w:r>
        <w:t>- Lưu: VT, ĐKT (4b).</w:t>
      </w:r>
    </w:p>
    <w:p>
      <w:r>
        <w:t>CỤC TRƯỞNG</w:t>
      </w:r>
    </w:p>
    <w:p>
      <w:r>
        <w:t>Vũ Tuấn Cường</w:t>
      </w:r>
    </w:p>
    <w:p>
      <w:r>
        <w:t>PHỤ LỤC 1</w:t>
      </w:r>
    </w:p>
    <w:p>
      <w:r>
        <w:t>DANH MỤC 01 SINH PHẨM ĐƯỢC CẤP GIẤY ĐĂNG KÝ LƯU HÀNH TẠI VIỆT NAM HIỆU LỰC 5 NĂM - ĐỢT 47</w:t>
      </w:r>
    </w:p>
    <w:p>
      <w:r>
        <w:t>(Kèm theo quy ết đị nh s ố: 343/QĐ -QLD, ngày 19/05/2023 c ủ a C ụ c Qu ản lý Dượ 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Green Cross Corporation  (Đị a ch ỉ : 107, Ihyeon-ro 30 beon-gil, Giheung-gu,   Yongin-si, Gyeonggi-do, Hàn Qu ố c)</w:t>
      </w:r>
    </w:p>
    <w:p>
      <w:r>
        <w:t>1.1. Cơ sở sản xuất: Green Cross Corporation  (Đị a ch ỉ : 586, Gwahaksaneop 2-ro, Ochang-eup, Cheongwon-gu, Cheongju-si, Chungcheongbuk-do, Hàn Qu ố c)</w:t>
      </w:r>
    </w:p>
    <w:p>
      <w:r>
        <w:t>1</w:t>
      </w:r>
    </w:p>
    <w:p>
      <w:r>
        <w:t>I.V.- Globulin SN inj.</w:t>
      </w:r>
    </w:p>
    <w:p>
      <w:r>
        <w:t>Globulin miễn dịch G của người 2500mg/50ml</w:t>
      </w:r>
    </w:p>
    <w:p>
      <w:r>
        <w:t>Dung dịch tiêm truyền tĩnh mạch</w:t>
      </w:r>
    </w:p>
    <w:p>
      <w:r>
        <w:t>Hộp 1 lọ x 50ml</w:t>
      </w:r>
    </w:p>
    <w:p>
      <w:r>
        <w:t>NSX</w:t>
      </w:r>
    </w:p>
    <w:p>
      <w:r>
        <w:t>30</w:t>
      </w:r>
    </w:p>
    <w:p>
      <w:r>
        <w:t>880410089623</w:t>
      </w:r>
    </w:p>
    <w:p>
      <w:r>
        <w:t>Ghi chú:</w:t>
      </w:r>
    </w:p>
    <w:p>
      <w:r>
        <w:t>1. Cách ghi tiêu chu ẩ n ch ất lượ ng thu ố c t ạ i c ộ t (6):</w:t>
      </w:r>
    </w:p>
    <w:p>
      <w:r>
        <w:t>- Nhà s ả n xu ấ t (NSX), Tiêu chu ẩ n nhà s ả n xu ấ t (TCNSX), Tiêu chu ẩn cơ sở  (TCCS), In- house có ý nghĩa tương đương nhau, là tiêu chuẩ n ch ất lượ ng thu ốc do cơ sở  s ả n xu ấ t xây d ựng và đề u có th ể đượ c ghi trên nhãn thu ố c.</w:t>
      </w:r>
    </w:p>
    <w:p>
      <w:r>
        <w:t>- Cách vi ế t t ắ t các tiêu chu ẩ n ch ất lượng dược điển: Dược điể n Vi ệt Nam (DĐVN), Dược điể n Anh (BP),  Dược điể n M ỹ (USP), Dược điể n Nh ậ t B ản (JP), Dược điể n Trung Qu ốc (CP), Dược điển Châu âu (EP), Dược điể n Qu ố c t ế (IP)…</w:t>
      </w:r>
    </w:p>
    <w:p>
      <w:r>
        <w:t>PHỤ LỤC 2</w:t>
      </w:r>
    </w:p>
    <w:p>
      <w:r>
        <w:t>DANH MỤC 06 VẮC XIN, SINH PHẨM ĐƯỢC CẤP GIẤY ĐĂNG KÝ LƯU HÀNH TẠI VIỆT NAM HIỆU LỰC 3 NĂM - ĐỢT 47</w:t>
      </w:r>
    </w:p>
    <w:p>
      <w:r>
        <w:t>(Kèm theo quy ết đị nh s ố: 343/QĐ -QLD, ngày 19/05/2023 c ủ a C ụ c Qu ản lý Dượ 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Bình Vi ệt Đứ c  (Đị a ch ỉ :  62/36 Trương Công Định, Phườ ng 14, Qu ậ n Tân Bình, Thành ph ố  H ồ  Chí Minh, Vi ệ t Nam)</w:t>
      </w:r>
    </w:p>
    <w:p>
      <w:r>
        <w:t>1.1.  Cơ sở  s ả n xu ấ t: Octapharma Pharmazeutika Produktionsges.m.b.H  (Đị a ch ỉ :  Oberlaaerstraβe  235, 1100 Wien, Áo)</w:t>
      </w:r>
    </w:p>
    <w:p>
      <w:r>
        <w:t>1</w:t>
      </w:r>
    </w:p>
    <w:p>
      <w:r>
        <w:t>Human albumin 25% Octapharma</w:t>
      </w:r>
    </w:p>
    <w:p>
      <w:r>
        <w:t>Mỗi 50ml dung dịch chứa: Protein từ huyết tương người trong đó ít nhất 96% là human albumin 12,5g</w:t>
      </w:r>
    </w:p>
    <w:p>
      <w:r>
        <w:t>Dung dịch tiêm truyền</w:t>
      </w:r>
    </w:p>
    <w:p>
      <w:r>
        <w:t>Hộp 1 chai 50ml</w:t>
      </w:r>
    </w:p>
    <w:p>
      <w:r>
        <w:t>NSX</w:t>
      </w:r>
    </w:p>
    <w:p>
      <w:r>
        <w:t>36</w:t>
      </w:r>
    </w:p>
    <w:p>
      <w:r>
        <w:t>900410089723</w:t>
      </w:r>
    </w:p>
    <w:p>
      <w:r>
        <w:t>2</w:t>
      </w:r>
    </w:p>
    <w:p>
      <w:r>
        <w:t>IV Immunoglob ulin 5% Octapharma</w:t>
      </w:r>
    </w:p>
    <w:p>
      <w:r>
        <w:t>Mỗi 200ml dung dịch chứa: Tổng protein 10g; Immunoglobulin thông thường từ người IgG ≥ 95% (w/w); IgA ≤ 40mg</w:t>
      </w:r>
    </w:p>
    <w:p>
      <w:r>
        <w:t>Dung dịch tiêm truyền</w:t>
      </w:r>
    </w:p>
    <w:p>
      <w:r>
        <w:t>Hộp 1 chai 200ml</w:t>
      </w:r>
    </w:p>
    <w:p>
      <w:r>
        <w:t>NSX</w:t>
      </w:r>
    </w:p>
    <w:p>
      <w:r>
        <w:t>24</w:t>
      </w:r>
    </w:p>
    <w:p>
      <w:r>
        <w:t>900410089823</w:t>
      </w:r>
    </w:p>
    <w:p>
      <w:r>
        <w:t>3</w:t>
      </w:r>
    </w:p>
    <w:p>
      <w:r>
        <w:t>IV Immunoglob ulin 5% Octapharma</w:t>
      </w:r>
    </w:p>
    <w:p>
      <w:r>
        <w:t>Mỗi 100ml dung dịch chứa: Tổng protein 5g; Immunoglobulin thông thường từ người IgG ≥ 95% (w/w); IgA ≤ 20mg</w:t>
      </w:r>
    </w:p>
    <w:p>
      <w:r>
        <w:t>Dung dịch tiêm truyền</w:t>
      </w:r>
    </w:p>
    <w:p>
      <w:r>
        <w:t>Hộp 1 chai 100ml</w:t>
      </w:r>
    </w:p>
    <w:p>
      <w:r>
        <w:t>NSX</w:t>
      </w:r>
    </w:p>
    <w:p>
      <w:r>
        <w:t>24</w:t>
      </w:r>
    </w:p>
    <w:p>
      <w:r>
        <w:t>900410089923</w:t>
      </w:r>
    </w:p>
    <w:p>
      <w:r>
        <w:t>4</w:t>
      </w:r>
    </w:p>
    <w:p>
      <w:r>
        <w:t>IV Immunoglob ulin 5% Octapharma</w:t>
      </w:r>
    </w:p>
    <w:p>
      <w:r>
        <w:t>Mỗi 50ml dung dịch chứa: Tổng protein 2,5g; Immunoglobulin thông thường từ người IgG ≥ 95% (w/w); IgA ≤ 10mg</w:t>
      </w:r>
    </w:p>
    <w:p>
      <w:r>
        <w:t>Dung dịch tiêm truyền</w:t>
      </w:r>
    </w:p>
    <w:p>
      <w:r>
        <w:t>Hộp 1 chai 50ml</w:t>
      </w:r>
    </w:p>
    <w:p>
      <w:r>
        <w:t>NSX</w:t>
      </w:r>
    </w:p>
    <w:p>
      <w:r>
        <w:t>24</w:t>
      </w:r>
    </w:p>
    <w:p>
      <w:r>
        <w:t>900410090023</w:t>
      </w:r>
    </w:p>
    <w:p>
      <w:r>
        <w:t>2. Cơ sở đăng ký: Công ty TNHH Dược phẩm GSK Việt Nam   (Địa chỉ: Phòng 702 và 703, Tầng 7, Tòa nhà Metropolitan Tower, số 235 đường Đồng Khởi, Phường Bến Nghé, Quận 1, Thành phố Hồ Chí Minh, Việt Nam)</w:t>
      </w:r>
    </w:p>
    <w:p>
      <w:r>
        <w:t>2.1. Cơ sở sản xuất: GlaxoSmithKline Vaccines S.r.l   (Địa chỉ: Bellaria- Rosia- 53018 Sovicille (SI), Ý)</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w:t>
      </w:r>
    </w:p>
    <w:p>
      <w:r>
        <w:t>Bexsero</w:t>
      </w:r>
    </w:p>
    <w:p>
      <w:r>
        <w:t>Mỗi liều (0,5 ml) có chứa:</w:t>
      </w:r>
    </w:p>
    <w:p>
      <w:r>
        <w:t>- Protein tổng hợp (fusion protein) NHBA Neisseria meningitidis nhóm B tái tổ hợp: 50mcg.</w:t>
      </w:r>
    </w:p>
    <w:p>
      <w:r>
        <w:t>- Protein NadA Neisseria meningitidis nhóm B tái tổ hợp: 50mcg.</w:t>
      </w:r>
    </w:p>
    <w:p>
      <w:r>
        <w:t>- Protein tổng hợp fHbp Neisseria meningitidis nhóm B tái tổ hợp: 50mcg.</w:t>
      </w:r>
    </w:p>
    <w:p>
      <w:r>
        <w:t>- Túi màng ngoài từ Neisseria meningitidis nhóm B chủng NZ98/254 được đo bằng tổng lượng protein có chứa PorA P1.4: 25mcg</w:t>
      </w:r>
    </w:p>
    <w:p>
      <w:r>
        <w:t>Hỗn dịch tiêm</w:t>
      </w:r>
    </w:p>
    <w:p>
      <w:r>
        <w:t>Hộp chứa 01 bơm tiêm đóng sẵn 01 liều và 02 kim tiêm</w:t>
      </w:r>
    </w:p>
    <w:p>
      <w:r>
        <w:t>NSX</w:t>
      </w:r>
    </w:p>
    <w:p>
      <w:r>
        <w:t>36*</w:t>
      </w:r>
    </w:p>
    <w:p>
      <w:r>
        <w:t>800310090123</w:t>
      </w:r>
    </w:p>
    <w:p>
      <w:r>
        <w:t>3. Cơ sở đăng ký: Kedrion S.p.A   (Địa chỉ: Localita' Ai Conti-Frazione Castelvecchio Pascoli-55051- Barga (LU), Ý)</w:t>
      </w:r>
    </w:p>
    <w:p>
      <w:r>
        <w:t>3.1. Cơ sở sản xuất: Cơ sở sản xuất từ công đoạn II và xuất xưởng lô: Kedrion S.p.A   (Địa chỉ: S.S.7 Bis Km. 19,5-80029 Sant' Antimo (NA)-Ý) ;  Cơ sở sản xuất đến công đoạn II, kiểm tra chất lượng thành phẩm, thử nghiệm chất gây sốt và IgA: Kedrion S.p.A   (Địa chỉ: Via Provinciale (loc.Bolognana)-55027 Gallicano (LU)-Ý) ;  Cơ sở sản xuất dung môi: Biologici Italia Laboratories S.r.L.   (Địa chỉ: Via Filippo Serpero 20060 Masate (Milan)- Ý)</w:t>
      </w:r>
    </w:p>
    <w:p>
      <w:r>
        <w:t>6</w:t>
      </w:r>
    </w:p>
    <w:p>
      <w:r>
        <w:t>Immunorho</w:t>
      </w:r>
    </w:p>
    <w:p>
      <w:r>
        <w:t>Globulin miễn dịch anti-D có nguồn gốc từ người 300 mcg (1500IU)</w:t>
      </w:r>
    </w:p>
    <w:p>
      <w:r>
        <w:t>Thuốc bột và dung môi pha dung dịch tiêm</w:t>
      </w:r>
    </w:p>
    <w:p>
      <w:r>
        <w:t>Hộp chứa 1 lọ x 300mcg thuốc bột và 1 lọ x 2ml dung môi nước cất pha tiêm</w:t>
      </w:r>
    </w:p>
    <w:p>
      <w:r>
        <w:t>NSX</w:t>
      </w:r>
    </w:p>
    <w:p>
      <w:r>
        <w:t>Lọ thuốc bột: 36 tháng; Lọ dung môi: 60 tháng</w:t>
      </w:r>
    </w:p>
    <w:p>
      <w:r>
        <w:t>800410090223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 Đối với thuốc có số thứ tự 05/Phụ lục 2, ngày sản xuất tính từ ngày hình thành công thức.</w:t>
      </w:r>
    </w:p>
    <w:p>
      <w:r>
        <w:t>PHỤ LỤC 3</w:t>
      </w:r>
    </w:p>
    <w:p>
      <w:r>
        <w:t>DANH MỤC 14 SINH PHẨM ĐƯỢC GIA HẠN GIẤY ĐĂNG KÝ LƯU HÀNH TẠI VIỆT NAM HIỆU LỰC 5 NĂM - ĐỢT 47</w:t>
      </w:r>
    </w:p>
    <w:p>
      <w:r>
        <w:t>(Kèm theo quy ết đị nh s ố: 343/QĐ -QLD, ngày 19/05/2023 c ủ a C ụ c Qu ả n  lý Dượ 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Bayer (South East Asia) Pte., Ltd.   (Địa chỉ: 2, Tanjong Katong Road, #07-01, PLQ3, Singapore (437161) Singapore)</w:t>
      </w:r>
    </w:p>
    <w:p>
      <w:r>
        <w:t>1.1. Cơ sở sản xuất: Cơ sở sản xuất dạng bào chế: Regeneron Pharmaceuticals Inc.   (Địa chỉ: 81 Columbia Turnpike Rensselaer, New York 12144, Hoa Kỳ) ;  Cơ sở đóng gói sơ cấp: Vetter Pharma- Fertigung GmbH &amp; Co.KG   (Địa chỉ: Eisenbahnstraβe 2-4, 88085 Langenargen, Đức);   Cơ sở đóng thứ cấp và xuất xưởng: Bayer AG   (Địa chỉ: Müllerstraβe 178, 13353 Berlin, Đức)</w:t>
      </w:r>
    </w:p>
    <w:p>
      <w:r>
        <w:t>1</w:t>
      </w:r>
    </w:p>
    <w:p>
      <w:r>
        <w:t>Eylea</w:t>
      </w:r>
    </w:p>
    <w:p>
      <w:r>
        <w:t>Aflibercept 40mg/ml tương đương với mỗi lọ chứa Aflibercept 11,120mg/0,278 ml</w:t>
      </w:r>
    </w:p>
    <w:p>
      <w:r>
        <w:t>Dung dịch tiêm nội nhãn</w:t>
      </w:r>
    </w:p>
    <w:p>
      <w:r>
        <w:t>Hộp gồm 1 lọ chứa 278µl dung dịch tiêm có thể lấy ra được 100 µl và 1 kim tiêm</w:t>
      </w:r>
    </w:p>
    <w:p>
      <w:r>
        <w:t>NSX</w:t>
      </w:r>
    </w:p>
    <w:p>
      <w:r>
        <w:t>24</w:t>
      </w:r>
    </w:p>
    <w:p>
      <w:r>
        <w:t>001410090323 (QLSP-H02- 1071-17)</w:t>
      </w:r>
    </w:p>
    <w:p>
      <w:r>
        <w:t>1</w:t>
      </w:r>
    </w:p>
    <w:p>
      <w:r>
        <w:t>2. Cơ sở đăng ký: Công ty TNHH DKSH Pharma Việt Nam   (Địa chỉ: Số 23 Đại Lộ Độc Lập, Khu công nghiệp Việt nam- Singapore, Phường Bình Hòa, Thành phố Thuận An, Tỉnh Bình Dương, Việt Nam)</w:t>
      </w:r>
    </w:p>
    <w:p>
      <w:r>
        <w:t>2.1. Cơ sở sản xuất: Eli Lilly Italia S.p.A.   (Địa chỉ: Via Gramsci, 731-733, Sesto Fiorentino, 50019 Florence, Ý)</w:t>
      </w:r>
    </w:p>
    <w:p>
      <w:r>
        <w:t>2</w:t>
      </w:r>
    </w:p>
    <w:p>
      <w:r>
        <w:t>Humalog Kwikpen</w:t>
      </w:r>
    </w:p>
    <w:p>
      <w:r>
        <w:t>Insulin lispro 300U/3ml (tương đương 10,5mg)</w:t>
      </w:r>
    </w:p>
    <w:p>
      <w:r>
        <w:t>Dung dịch tiêm</w:t>
      </w:r>
    </w:p>
    <w:p>
      <w:r>
        <w:t>Hộp 5 bút tiêm bơm sẵn thuốc x 3ml</w:t>
      </w:r>
    </w:p>
    <w:p>
      <w:r>
        <w:t>NSX</w:t>
      </w:r>
    </w:p>
    <w:p>
      <w:r>
        <w:t>36</w:t>
      </w:r>
    </w:p>
    <w:p>
      <w:r>
        <w:t>800410090423 (QLSP-1082- 18)</w:t>
      </w:r>
    </w:p>
    <w:p>
      <w:r>
        <w:t>1</w:t>
      </w:r>
    </w:p>
    <w:p>
      <w:r>
        <w:t>3. Cơ sở đăng ký: Công ty TNHH Dược phẩm Tân Thịnh   (Địa chỉ: Số 9, ngõ 63, đường Vũ Trọng Phụng, phường Thanh Xuân Trung, Quận Thanh Xuân, Hà Nội, Việt Nam)</w:t>
      </w:r>
    </w:p>
    <w:p>
      <w:r>
        <w:t>3.1. Cơ sở sản xuất: Công ty Cổ phần Dược phẩm CPC1 Hà Nội   (Địa chỉ: Cụm công nghiệp Hà Bình Phương, xã Văn Bình, huyện Thường Tín, thành phố Hà Nội, Việt Nam)</w:t>
      </w:r>
    </w:p>
    <w:p>
      <w:r>
        <w:t>3</w:t>
      </w:r>
    </w:p>
    <w:p>
      <w:r>
        <w:t>Domuvar</w:t>
      </w:r>
    </w:p>
    <w:p>
      <w:r>
        <w:t>Bào tử Bacillus subtilis 2 x 10^9 CFU/5ml</w:t>
      </w:r>
    </w:p>
    <w:p>
      <w:r>
        <w:t>Hỗn dịch uống</w:t>
      </w:r>
    </w:p>
    <w:p>
      <w:r>
        <w:t>Hộp 2 vỉ x 5 ống x 5ml; Hộp 4 vỉ x 5 ống x 5ml; Hộp 6 vỉ x 5 ống x 5ml; Hộp 8 vỉ x 5 ống x 5ml</w:t>
      </w:r>
    </w:p>
    <w:p>
      <w:r>
        <w:t>NSX</w:t>
      </w:r>
    </w:p>
    <w:p>
      <w:r>
        <w:t>36</w:t>
      </w:r>
    </w:p>
    <w:p>
      <w:r>
        <w:t>893400090523 (QLSP-902-15)</w:t>
      </w:r>
    </w:p>
    <w:p>
      <w:r>
        <w:t>1</w:t>
      </w:r>
    </w:p>
    <w:p>
      <w:r>
        <w:t>4</w:t>
      </w:r>
    </w:p>
    <w:p>
      <w:r>
        <w:t>Progermila</w:t>
      </w:r>
    </w:p>
    <w:p>
      <w:r>
        <w:t>Bào tử Bacillus clausii 2 x 10^9 CFU/5ml</w:t>
      </w:r>
    </w:p>
    <w:p>
      <w:r>
        <w:t>Hỗn dịch uống</w:t>
      </w:r>
    </w:p>
    <w:p>
      <w:r>
        <w:t>Hộp 2 vỉ x 5 ống x 5ml; Hộp 4 vỉ x 5 ống x 5ml; Hộp 6 vỉ x 5 ống x 5 ml; Hộp 8 vỉ x 5 ống x 5ml</w:t>
      </w:r>
    </w:p>
    <w:p>
      <w:r>
        <w:t>NSX</w:t>
      </w:r>
    </w:p>
    <w:p>
      <w:r>
        <w:t>36</w:t>
      </w:r>
    </w:p>
    <w:p>
      <w:r>
        <w:t>893400090623 (QLSP-903-15)</w:t>
      </w:r>
    </w:p>
    <w:p>
      <w:r>
        <w:t>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 Cơ sở đăng ký: Diethelm &amp; Co., Ltd.   (Địa chỉ: Wiesenstrasse 8, 8008 Zurich, Thụy Sĩ)</w:t>
      </w:r>
    </w:p>
    <w:p>
      <w:r>
        <w:t>4.1. Cơ sở sản xuất: Instituto Grifols, S.A.   (Địa chỉ: Polígon Industrial Llevant, Can Guasch, 2 08150 Parets Del Valles (Barcelona), Tây Ban Nha)</w:t>
      </w:r>
    </w:p>
    <w:p>
      <w:r>
        <w:t>5</w:t>
      </w:r>
    </w:p>
    <w:p>
      <w:r>
        <w:t>Flebogamma 5% DIF</w:t>
      </w:r>
    </w:p>
    <w:p>
      <w:r>
        <w:t>Human normal immunoglobulin 50mg/ml</w:t>
      </w:r>
    </w:p>
    <w:p>
      <w:r>
        <w:t>Dung dịch tiêm truyền</w:t>
      </w:r>
    </w:p>
    <w:p>
      <w:r>
        <w:t>Hộp 01 lọ x 50ml; Hộp 01 lọ x 10 ml; Hộp 01 lọ x 200ml; Hộp 01 lọ x 400ml</w:t>
      </w:r>
    </w:p>
    <w:p>
      <w:r>
        <w:t>NSX</w:t>
      </w:r>
    </w:p>
    <w:p>
      <w:r>
        <w:t>24</w:t>
      </w:r>
    </w:p>
    <w:p>
      <w:r>
        <w:t>840410090723 (QLSP-0602- 12)</w:t>
      </w:r>
    </w:p>
    <w:p>
      <w:r>
        <w:t>1</w:t>
      </w:r>
    </w:p>
    <w:p>
      <w:r>
        <w:t>5. Cơ sở đăng ký: Mega Lifesciences Public Company Limited   (Địa chỉ: 384 Soi 6, Bangpoo Industrial Estate, Pattana 3 Road, Moo4, Phraeksa, Mueang, Samutprakarn 10280, Thái Lan)</w:t>
      </w:r>
    </w:p>
    <w:p>
      <w:r>
        <w:t>5.1. Cơ sở sản xuất: Biocon Limited   (Địa chỉ: Special Economic Zone, Plot No. 2, 3, 4 &amp; 5 Phase-IV, Bommasandra-Jigani Link Road, Bommasandra Post, Bengaluru-560099, Ấn Độ)</w:t>
      </w:r>
    </w:p>
    <w:p>
      <w:r>
        <w:t>6</w:t>
      </w:r>
    </w:p>
    <w:p>
      <w:r>
        <w:t>Insunova- 30/70 (Biphasic) Cartridge</w:t>
      </w:r>
    </w:p>
    <w:p>
      <w:r>
        <w:t>Insulin người nguồn gốc DNA tái tổ hợp (30% insulin hòa tan 70% insulin isophan) 300IU/3ml</w:t>
      </w:r>
    </w:p>
    <w:p>
      <w:r>
        <w:t>Hỗn dịch tiêm</w:t>
      </w:r>
    </w:p>
    <w:p>
      <w:r>
        <w:t>Hộp 5 ống x 3 ml; Hộp 5 ống x 3 ml với 10 kim tiêm vô trùng BD</w:t>
      </w:r>
    </w:p>
    <w:p>
      <w:r>
        <w:t>EP 9.0</w:t>
      </w:r>
    </w:p>
    <w:p>
      <w:r>
        <w:t>24</w:t>
      </w:r>
    </w:p>
    <w:p>
      <w:r>
        <w:t>890410090823 (QLSP-0707- 13)</w:t>
      </w:r>
    </w:p>
    <w:p>
      <w:r>
        <w:t>1</w:t>
      </w:r>
    </w:p>
    <w:p>
      <w:r>
        <w:t>6. Cơ sở đăng ký: Novo Nordisk A/S   (Địa chỉ: Novo Allé, DK-2880 Bagsværd, Đan Mạch)</w:t>
      </w:r>
    </w:p>
    <w:p>
      <w:r>
        <w:t>6.1. Cơ sở sản xuất: Cơ sở sản xuất: Novo Nordisk A/S; Cơ sở lắp ráp bút và đóng gói: Novo Nordisk A/S   (Địa chỉ: Cơ sở sản xuất: Novo Allé, DK-2880 Bagsværd, Đan Mạch; Cơ sở lắp ráp bút và đóng gói: Brennum Park DK-3400 Hillerod, Đan Mạch)</w:t>
      </w:r>
    </w:p>
    <w:p>
      <w:r>
        <w:t>7</w:t>
      </w:r>
    </w:p>
    <w:p>
      <w:r>
        <w:t>Saxenda 6mg/ml</w:t>
      </w:r>
    </w:p>
    <w:p>
      <w:r>
        <w:t>Liraglutide 18mg/3ml</w:t>
      </w:r>
    </w:p>
    <w:p>
      <w:r>
        <w:t>Dung dịch tiêm</w:t>
      </w:r>
    </w:p>
    <w:p>
      <w:r>
        <w:t>Hộp chứa 1, 3, 5 bút tiêm bơm sẵn x 3ml</w:t>
      </w:r>
    </w:p>
    <w:p>
      <w:r>
        <w:t>NSX</w:t>
      </w:r>
    </w:p>
    <w:p>
      <w:r>
        <w:t>30</w:t>
      </w:r>
    </w:p>
    <w:p>
      <w:r>
        <w:t>570410090923 (QLSP-H02- 1075-17)</w:t>
      </w:r>
    </w:p>
    <w:p>
      <w:r>
        <w:t>1</w:t>
      </w:r>
    </w:p>
    <w:p>
      <w:r>
        <w:t>7. Cơ sở đăng ký: Sanofi-Aventis Singapore Pte. Ltd.   (Địa chỉ: 38 Beach Road #18-11, South Beach Tower, Singapore (189767), Singapore)</w:t>
      </w:r>
    </w:p>
    <w:p>
      <w:r>
        <w:t>7.1. Cơ sở sản xuất: Sanofi-Aventis Deutschland GmbH   (Địa chỉ: Industriepark Hӧchst, D-65926 Frankfurt am Main, Đức)</w:t>
      </w:r>
    </w:p>
    <w:p>
      <w:r>
        <w:t>8</w:t>
      </w:r>
    </w:p>
    <w:p>
      <w:r>
        <w:t>Apidra Solostar</w:t>
      </w:r>
    </w:p>
    <w:p>
      <w:r>
        <w:t>Insulin glulisine 300 đơn vị/3ml</w:t>
      </w:r>
    </w:p>
    <w:p>
      <w:r>
        <w:t>Dung dịch tiêm trong bút tiêm nạp sẵn</w:t>
      </w:r>
    </w:p>
    <w:p>
      <w:r>
        <w:t>Hộp 5 bút tiêm x 3ml</w:t>
      </w:r>
    </w:p>
    <w:p>
      <w:r>
        <w:t>NSX</w:t>
      </w:r>
    </w:p>
    <w:p>
      <w:r>
        <w:t>24</w:t>
      </w:r>
    </w:p>
    <w:p>
      <w:r>
        <w:t>400410091023 (QLSP-915-16)</w:t>
      </w:r>
    </w:p>
    <w:p>
      <w:r>
        <w:t>1</w:t>
      </w:r>
    </w:p>
    <w:p>
      <w:r>
        <w:t>8. Cơ sở đăng ký: Takeda Pharmaceuticals (Asia Pacific) Pte. Ltd   (Địa chỉ: 8, Marina Boulevard, # 05 -02 Marina Bay Financial Centre, Singapore 018981, Singapore)</w:t>
      </w:r>
    </w:p>
    <w:p>
      <w:r>
        <w:t>8.1. Cơ sở sản xuất: Baxalta Manufacturing Sàrl   (Địa chỉ: Route de Pierre-à-Bot 111, 2000 Neuchâtel - Thụy Sỹ) ;  Cơ sở xuất xưởng, dán nhãn, đóng gói và kiểm soát chất lượng: Baxalta Belgium Manufacturing S.A.   (Địa chỉ: Boulevard René Branquart 80, 7860, Lessines, Bỉ) ;  Cơ sở sản xuất dung môi: Siegfried Hameln GmbH   (Địa chỉ: Langes Feld 13, D-31789 Hameln, Đức)</w:t>
      </w:r>
    </w:p>
    <w:p>
      <w:r>
        <w:t>9</w:t>
      </w:r>
    </w:p>
    <w:p>
      <w:r>
        <w:t>Advate</w:t>
      </w:r>
    </w:p>
    <w:p>
      <w:r>
        <w:t>Octocog alfa (recombinant human coagulation factor VIII (rFVIII) 250IU</w:t>
      </w:r>
    </w:p>
    <w:p>
      <w:r>
        <w:t>Bột đông khô và dung môi pha dung dịch tiêm</w:t>
      </w:r>
    </w:p>
    <w:p>
      <w:r>
        <w:t>Hộp 1 lọ thuốc bột đông khô, 1 lọ nước cất pha tiêm x 2ml và 1 bộ dụng cụ hoàn nguyên và tiêm truyền</w:t>
      </w:r>
    </w:p>
    <w:p>
      <w:r>
        <w:t>NSX</w:t>
      </w:r>
    </w:p>
    <w:p>
      <w:r>
        <w:t>24</w:t>
      </w:r>
    </w:p>
    <w:p>
      <w:r>
        <w:t>760410091123 (QLSP-H03- 1167-19)</w:t>
      </w:r>
    </w:p>
    <w:p>
      <w:r>
        <w:t>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10</w:t>
      </w:r>
    </w:p>
    <w:p>
      <w:r>
        <w:t>Advate</w:t>
      </w:r>
    </w:p>
    <w:p>
      <w:r>
        <w:t>Octocog alfa (recombinant human coagulation factor VIII (rFVIII) 500IU</w:t>
      </w:r>
    </w:p>
    <w:p>
      <w:r>
        <w:t>Bột đông khô và dung môi pha dung dịch tiêm</w:t>
      </w:r>
    </w:p>
    <w:p>
      <w:r>
        <w:t>Hộp 1 lọ bột đông khô, 1 lọ nước cất pha tiêm x 2ml và 1 bộ dụng cụ hoàn nguyên và tiêm truyền</w:t>
      </w:r>
    </w:p>
    <w:p>
      <w:r>
        <w:t>NSX</w:t>
      </w:r>
    </w:p>
    <w:p>
      <w:r>
        <w:t>24</w:t>
      </w:r>
    </w:p>
    <w:p>
      <w:r>
        <w:t>760410091223 (QLSP-H03- 1168-19)</w:t>
      </w:r>
    </w:p>
    <w:p>
      <w:r>
        <w:t>1</w:t>
      </w:r>
    </w:p>
    <w:p>
      <w:r>
        <w:t>11</w:t>
      </w:r>
    </w:p>
    <w:p>
      <w:r>
        <w:t>Advate</w:t>
      </w:r>
    </w:p>
    <w:p>
      <w:r>
        <w:t>Octocog alfa (recombinant human coagulation factor VIII (rFVIII) 1000IU</w:t>
      </w:r>
    </w:p>
    <w:p>
      <w:r>
        <w:t>Bột đông khô và dung môi pha dung dịch tiêm</w:t>
      </w:r>
    </w:p>
    <w:p>
      <w:r>
        <w:t>Hộp 1 lọ bột đông khô, 1 lọ nước cất pha tiêm x 2ml và 1 bộ dụng cụ hoàn nguyên</w:t>
      </w:r>
    </w:p>
    <w:p>
      <w:r>
        <w:t>NSX</w:t>
      </w:r>
    </w:p>
    <w:p>
      <w:r>
        <w:t>24</w:t>
      </w:r>
    </w:p>
    <w:p>
      <w:r>
        <w:t>760410091323 (QLSP-H03- 1165-19)</w:t>
      </w:r>
    </w:p>
    <w:p>
      <w:r>
        <w:t>1</w:t>
      </w:r>
    </w:p>
    <w:p>
      <w:r>
        <w:t>12</w:t>
      </w:r>
    </w:p>
    <w:p>
      <w:r>
        <w:t>Advate</w:t>
      </w:r>
    </w:p>
    <w:p>
      <w:r>
        <w:t>Octocog alfa (recombinant human coagulation factor VIII (rFVIII) 1500IU.</w:t>
      </w:r>
    </w:p>
    <w:p>
      <w:r>
        <w:t>Bột đông khô và dung môi pha dung dịch tiêm</w:t>
      </w:r>
    </w:p>
    <w:p>
      <w:r>
        <w:t>Mỗi bộ dụng cụ gồm 1 lọ bột đông khô, 1 lọ nước cất pha tiêm x 2ml và 1 bộ dụng cụ hoàn nguyên và tiêm truyền</w:t>
      </w:r>
    </w:p>
    <w:p>
      <w:r>
        <w:t>NSX</w:t>
      </w:r>
    </w:p>
    <w:p>
      <w:r>
        <w:t>24</w:t>
      </w:r>
    </w:p>
    <w:p>
      <w:r>
        <w:t>760410091423 (QLSP-H03- 1166-19)</w:t>
      </w:r>
    </w:p>
    <w:p>
      <w:r>
        <w:t>1</w:t>
      </w:r>
    </w:p>
    <w:p>
      <w:r>
        <w:t>8.2. Cơ sở sản xuất: Cơ sở sản xuất: BSP Pharmaceuticals S.p.A.; Cơ sở đóng gói và xuất xưởng: Takeda Austria GmbH   (Địa chỉ: Cơ sở sản xuất: Via Appia Km 65,561, (loc. Latina Scalo)- 04013 LATINA (LT), Ý; Cơ sở đóng gói và xuất xưởng: St. Peter Strasse 25. 4020 Linz, Áo)</w:t>
      </w:r>
    </w:p>
    <w:p>
      <w:r>
        <w:t>13</w:t>
      </w:r>
    </w:p>
    <w:p>
      <w:r>
        <w:t>Adcetris</w:t>
      </w:r>
    </w:p>
    <w:p>
      <w:r>
        <w:t>Brentuximab Vedotin 50mg</w:t>
      </w:r>
    </w:p>
    <w:p>
      <w:r>
        <w:t>Bột để pha dung dịch tiêm truyền</w:t>
      </w:r>
    </w:p>
    <w:p>
      <w:r>
        <w:t>Hộp chứa 1 lọ x 50mg</w:t>
      </w:r>
    </w:p>
    <w:p>
      <w:r>
        <w:t>NSX</w:t>
      </w:r>
    </w:p>
    <w:p>
      <w:r>
        <w:t>48</w:t>
      </w:r>
    </w:p>
    <w:p>
      <w:r>
        <w:t>800410091523 (QLSP-H03- 1136-18)</w:t>
      </w:r>
    </w:p>
    <w:p>
      <w:r>
        <w:t>1</w:t>
      </w:r>
    </w:p>
    <w:p>
      <w:r>
        <w:t>9. Cơ sở đăng ký: Wockhardt Limited   (Wockhardt Towers, Bandra-Kurla Complex, Bandra (East) Mumbai 400 051, Ấn Độ)</w:t>
      </w:r>
    </w:p>
    <w:p>
      <w:r>
        <w:t>9.1. Cơ sở sản xuất: Wockhardt Limited   (Địa chỉ: Biotech Park, H-14/2, MIDC Waluj Aurangabad 431136 Maharashtra State, Ấn Độ)</w:t>
      </w:r>
    </w:p>
    <w:p>
      <w:r>
        <w:t>14</w:t>
      </w:r>
    </w:p>
    <w:p>
      <w:r>
        <w:t>Glaritus</w:t>
      </w:r>
    </w:p>
    <w:p>
      <w:r>
        <w:t>Insulin Glargine 300IU/3ml</w:t>
      </w:r>
    </w:p>
    <w:p>
      <w:r>
        <w:t>Dung dịch tiêm</w:t>
      </w:r>
    </w:p>
    <w:p>
      <w:r>
        <w:t>Hộp 1 ống tiêm (cartridge) x 3ml; Hộp 1 bút tiêm đóng sẵn ống tiêm x 3ml</w:t>
      </w:r>
    </w:p>
    <w:p>
      <w:r>
        <w:t>USP 42</w:t>
      </w:r>
    </w:p>
    <w:p>
      <w:r>
        <w:t>36</w:t>
      </w:r>
    </w:p>
    <w:p>
      <w:r>
        <w:t>890410091623 (QLSP-1069- 17)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4</w:t>
      </w:r>
    </w:p>
    <w:p>
      <w:r>
        <w:t>DANH MỤC 07 SINH PHẨM ĐƯỢC GIA HẠN GIẤY ĐĂNG KÝ LƯU HÀNH TẠI VIỆT NAM HIỆU LỰC 3 NĂM - ĐỢT 47</w:t>
      </w:r>
    </w:p>
    <w:p>
      <w:r>
        <w:t>(Kèm theo quy ết đị nh s ố: 343/QĐ -QLD, ngày 19/05/2023 c ủ a C ụ c Qu ản lý Dượ 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Chi nhánh Công ty Cổ phần Dược phẩm Nam Hà   (Địa chỉ: 423 Vũ Tông Phan, phường Khương Đình, quận Thanh Xuân, thành phố Hà Nội, Việt Nam)</w:t>
      </w:r>
    </w:p>
    <w:p>
      <w:r>
        <w:t>1.1. Cơ sở sản xuất: Bioton S.A.   (Địa chỉ: Macierzysz, 12 Poznańska Str., 05-850 Ozarów Mazowiecki, Ba Lan)</w:t>
      </w:r>
    </w:p>
    <w:p>
      <w:r>
        <w:t>1</w:t>
      </w:r>
    </w:p>
    <w:p>
      <w:r>
        <w:t>Scilin N</w:t>
      </w:r>
    </w:p>
    <w:p>
      <w:r>
        <w:t>Human insulin (Isophane) 100IU/ml</w:t>
      </w:r>
    </w:p>
    <w:p>
      <w:r>
        <w:t>Hỗn dịch tiêm</w:t>
      </w:r>
    </w:p>
    <w:p>
      <w:r>
        <w:t>Hộp 1 lọ x 10ml; Hộp 5 cartridges (ống) x 3ml</w:t>
      </w:r>
    </w:p>
    <w:p>
      <w:r>
        <w:t>NSX</w:t>
      </w:r>
    </w:p>
    <w:p>
      <w:r>
        <w:t>36</w:t>
      </w:r>
    </w:p>
    <w:p>
      <w:r>
        <w:t>590410091723 (QLSP-850-15)</w:t>
      </w:r>
    </w:p>
    <w:p>
      <w:r>
        <w:t>1</w:t>
      </w:r>
    </w:p>
    <w:p>
      <w:r>
        <w:t>2. Cơ sở đăng ký: Công ty TNHH DKSH Pharma Việt Nam   (Địa chỉ: Số 23 Đại Lộ Độc Lập, Khu công nghiệp Việt nam- Singapore, Phường Bình Hòa, Thành phố Thuận An, Tỉnh Bình Dương, Việt Nam)</w:t>
      </w:r>
    </w:p>
    <w:p>
      <w:r>
        <w:t>2.1. Cơ sở sản xuất: Eli Lilly Italia S.p.A.   (Địa chỉ: Via Gramsci, 731-733, Sesto Fiorentino, 50019 Florence, Ý)</w:t>
      </w:r>
    </w:p>
    <w:p>
      <w:r>
        <w:t>2</w:t>
      </w:r>
    </w:p>
    <w:p>
      <w:r>
        <w:t>Humalog Mix50 Kwikpen</w:t>
      </w:r>
    </w:p>
    <w:p>
      <w:r>
        <w:t>Insulin lispro (trong đó 50% là dung dịch insulin lispro và 50% là hỗn dịch insulin lispro protamine) 300U/3ml (tương đương 10,5mg)</w:t>
      </w:r>
    </w:p>
    <w:p>
      <w:r>
        <w:t>Hỗn dịch tiêm</w:t>
      </w:r>
    </w:p>
    <w:p>
      <w:r>
        <w:t>Hộp 5 bút tiêm x 3 ml, bút tiêm bơm sẵn thuốc</w:t>
      </w:r>
    </w:p>
    <w:p>
      <w:r>
        <w:t>NSX</w:t>
      </w:r>
    </w:p>
    <w:p>
      <w:r>
        <w:t>36</w:t>
      </w:r>
    </w:p>
    <w:p>
      <w:r>
        <w:t>800410091823 (QLSP-1083- 18)</w:t>
      </w:r>
    </w:p>
    <w:p>
      <w:r>
        <w:t>1</w:t>
      </w:r>
    </w:p>
    <w:p>
      <w:r>
        <w:t>3. Cơ sở đăng ký: Dr. Reddy's Laboratories Ltd.   (Địa chỉ: 8-2-337, Road No.3, Banjara Hills, Hyderabad, Telangana-500034, Ấn Độ)</w:t>
      </w:r>
    </w:p>
    <w:p>
      <w:r>
        <w:t>3.1. Cơ sở sản xuất: DR. REDDY’S LABORATORIES LTD.   (Địa chỉ: Biologics, Survey No. 47, Bachupally (V), Bachupally (M), Medchal Malkajgiri (Dist.), Telangana (State), Ấn Độ)</w:t>
      </w:r>
    </w:p>
    <w:p>
      <w:r>
        <w:t>3</w:t>
      </w:r>
    </w:p>
    <w:p>
      <w:r>
        <w:t>Grafeel</w:t>
      </w:r>
    </w:p>
    <w:p>
      <w:r>
        <w:t>Filgrastim (G-CSF) 300µg/1ml</w:t>
      </w:r>
    </w:p>
    <w:p>
      <w:r>
        <w:t>Dung dịch tiêm</w:t>
      </w:r>
    </w:p>
    <w:p>
      <w:r>
        <w:t>Hộp 1 lọ 1ml dung dịch thuốc; Hộp 1 bơm tiêm đóng sẵn 1ml dung dịch thuốc</w:t>
      </w:r>
    </w:p>
    <w:p>
      <w:r>
        <w:t>NSX</w:t>
      </w:r>
    </w:p>
    <w:p>
      <w:r>
        <w:t>24</w:t>
      </w:r>
    </w:p>
    <w:p>
      <w:r>
        <w:t>890410091923 (QLSP-945-16)</w:t>
      </w:r>
    </w:p>
    <w:p>
      <w:r>
        <w:t>1</w:t>
      </w:r>
    </w:p>
    <w:p>
      <w:r>
        <w:t>4. Cơ sở đăng ký: Lifepharma S.p.A   (Địa chỉ: Via dei Lavoratori, 54-20092 Cinisello Balsamo, Milan, Ý)</w:t>
      </w:r>
    </w:p>
    <w:p>
      <w:r>
        <w:t>4.1. Cơ sở sản xuất: Italfarmaco S.p.A   (Địa chỉ: Viale Fulvio Testi, 330-20126 Milano (MI), Ý)</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w:t>
      </w:r>
    </w:p>
    <w:p>
      <w:r>
        <w:t>Gemapaxane</w:t>
      </w:r>
    </w:p>
    <w:p>
      <w:r>
        <w:t>Enoxaparin natri 6000IU/0,6ml</w:t>
      </w:r>
    </w:p>
    <w:p>
      <w:r>
        <w:t>Dung dịch tiêm</w:t>
      </w:r>
    </w:p>
    <w:p>
      <w:r>
        <w:t>Hộp 6 bơm tiêm đóng sẵn 0,6ml</w:t>
      </w:r>
    </w:p>
    <w:p>
      <w:r>
        <w:t>NSX</w:t>
      </w:r>
    </w:p>
    <w:p>
      <w:r>
        <w:t>24</w:t>
      </w:r>
    </w:p>
    <w:p>
      <w:r>
        <w:t>800410092023 (VN-16313-13)</w:t>
      </w:r>
    </w:p>
    <w:p>
      <w:r>
        <w:t>1</w:t>
      </w:r>
    </w:p>
    <w:p>
      <w:r>
        <w:t>5</w:t>
      </w:r>
    </w:p>
    <w:p>
      <w:r>
        <w:t>Gemapaxane</w:t>
      </w:r>
    </w:p>
    <w:p>
      <w:r>
        <w:t>Enoxaparin natri 4000IU/0,4ml</w:t>
      </w:r>
    </w:p>
    <w:p>
      <w:r>
        <w:t>Dung dịch tiêm</w:t>
      </w:r>
    </w:p>
    <w:p>
      <w:r>
        <w:t>Hộp 6 bơm tiêm đóng sẵn 0,4ml</w:t>
      </w:r>
    </w:p>
    <w:p>
      <w:r>
        <w:t>NSX</w:t>
      </w:r>
    </w:p>
    <w:p>
      <w:r>
        <w:t>24</w:t>
      </w:r>
    </w:p>
    <w:p>
      <w:r>
        <w:t>800410092123 (VN-16312-13)</w:t>
      </w:r>
    </w:p>
    <w:p>
      <w:r>
        <w:t>1</w:t>
      </w:r>
    </w:p>
    <w:p>
      <w:r>
        <w:t>6</w:t>
      </w:r>
    </w:p>
    <w:p>
      <w:r>
        <w:t>Gemapaxane</w:t>
      </w:r>
    </w:p>
    <w:p>
      <w:r>
        <w:t>Enoxaparin natri 2000IU/0,2ml</w:t>
      </w:r>
    </w:p>
    <w:p>
      <w:r>
        <w:t>Dung dịch tiêm</w:t>
      </w:r>
    </w:p>
    <w:p>
      <w:r>
        <w:t>Hộp 6 bơm tiêm đóng sẵn 0,2ml</w:t>
      </w:r>
    </w:p>
    <w:p>
      <w:r>
        <w:t>NSX</w:t>
      </w:r>
    </w:p>
    <w:p>
      <w:r>
        <w:t>24</w:t>
      </w:r>
    </w:p>
    <w:p>
      <w:r>
        <w:t>800410092223 (VN-16311-13)</w:t>
      </w:r>
    </w:p>
    <w:p>
      <w:r>
        <w:t>1</w:t>
      </w:r>
    </w:p>
    <w:p>
      <w:r>
        <w:t>5. Cơ sở đăng ký: Wockhardt Limited   (Địa chỉ: Wockhardt Towers, Bandra Kurla Complex, Bandra (East), Mumbai 400 051 MH, Ấn Độ)</w:t>
      </w:r>
    </w:p>
    <w:p>
      <w:r>
        <w:t>5.1. Cơ sở sản xuất: Wockhardt Limited   (Địa chỉ: Biotech Park, H-14/2, MIDC Waluj, Aurangabad 431136 Maharashtra State, Ấn Độ)</w:t>
      </w:r>
    </w:p>
    <w:p>
      <w:r>
        <w:t>7</w:t>
      </w:r>
    </w:p>
    <w:p>
      <w:r>
        <w:t>Wosulin-R</w:t>
      </w:r>
    </w:p>
    <w:p>
      <w:r>
        <w:t>Insulin người 40IU/ml</w:t>
      </w:r>
    </w:p>
    <w:p>
      <w:r>
        <w:t>Dung dịch tiêm</w:t>
      </w:r>
    </w:p>
    <w:p>
      <w:r>
        <w:t>Hộp 1 lọ x 10ml</w:t>
      </w:r>
    </w:p>
    <w:p>
      <w:r>
        <w:t>USP 38</w:t>
      </w:r>
    </w:p>
    <w:p>
      <w:r>
        <w:t>24</w:t>
      </w:r>
    </w:p>
    <w:p>
      <w:r>
        <w:t>890410092323 (VN-13426-11)</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