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3421/QĐ-BCT điều chỉnh Chương trình xây dựng văn bản quy phạm pháp luật năm 2023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3421/QĐ-BCT</w:t>
      </w:r>
    </w:p>
    <w:p>
      <w:r>
        <w:t>Hà Nội, ngày 29 tháng 12 năm 2023</w:t>
      </w:r>
    </w:p>
    <w:p>
      <w:r>
        <w:t>QUYẾT ĐỊNH</w:t>
      </w:r>
    </w:p>
    <w:p>
      <w:r>
        <w:t>VỀ VIỆC ĐIỀU CHỈNH, BỔ SUNG CHƯƠNG TRÌNH XÂY DỰNG VĂN BẢN QUY PHẠM PHÁP LUẬT NĂM 2023</w:t>
      </w:r>
    </w:p>
    <w:p>
      <w:r>
        <w:t>BỘ TRƯỞNG BỘ CÔNG THƯƠNG</w:t>
      </w:r>
    </w:p>
    <w:p>
      <w:r>
        <w:t>Căn cứ Nghị định số 96/2022/NĐ-CP ngày 29 tháng 11 năm 2022 của Chính phủ quy định chức năng, nhiệm vụ, quyền hạn và cơ cấu tổ chức của Bộ Công Thương;</w:t>
      </w:r>
    </w:p>
    <w:p>
      <w:r>
        <w:t>Căn cứ Thông tư 08/2021/TT-BCT ngày 30 tháng 9 năm 2021 của Bộ trưởng Bộ Công Thương quy định về việc xây dựng và ban hành văn bản quy phạm pháp luật của Bộ Công Thương;</w:t>
      </w:r>
    </w:p>
    <w:p>
      <w:r>
        <w:t>Theo đề nghị của Vụ trưởng Vụ Pháp chế.</w:t>
      </w:r>
    </w:p>
    <w:p>
      <w:r>
        <w:t>QUYẾT ĐỊNH:</w:t>
      </w:r>
    </w:p>
    <w:p>
      <w:r>
        <w:t>Điều 1.       Điều chỉnh Chương trình xây dựng văn bản quy phạm pháp luật năm 2023 của Bộ Công Thương như sau: Bổ sung vào Chương trình các văn bản mới đăng ký; các văn bản đã trình/đã ban hành nhưng chưa có trong Chương trình; đưa ra khỏi Chương trình và điều chỉnh thời gian trình/tên văn bản đối với một số văn bản trong Chương trình xây dựng văn bản quy phạm pháp luật năm 2023 (các Phụ lục kèm theo).</w:t>
      </w:r>
    </w:p>
    <w:p>
      <w:r>
        <w:t>Điều 2.       Sửa đổi cụm từ “thời gian ban hành” tại phần C Phụ lục I ban hành kèm theo Quyết định số 1943/QĐ-BCT ngày 31 tháng 7 năm 2023 về việc điều chỉnh, bổ sung Chương trình xây dựng văn bản quy phạm pháp luật năm 2023 thành “thời gian trình”.</w:t>
      </w:r>
    </w:p>
    <w:p>
      <w:r>
        <w:t>Điều 3.       Thủ trưởng các đơn vị được giao nhiệm vụ chủ trì xây dựng văn bản quy phạm pháp luật trong Chương trình này có trách nhiệm phối hợp với các cơ quan, đơn vị có liên quan chuẩn bị dự thảo văn bản trình cơ quan có thẩm quyền theo đúng thời gian quy định.</w:t>
      </w:r>
    </w:p>
    <w:p>
      <w:r>
        <w:t>Điều 4.       Quyết định này có hiệu lực kể từ ngày ký.</w:t>
      </w:r>
    </w:p>
    <w:p>
      <w:r>
        <w:t>Điều 5.       Chánh Văn phòng Bộ, Vụ trưởng Vụ Pháp chế, Chánh Thanh tra Bộ, các Vụ trưởng, Cục trưởng, Tổng cục trưởng, Thủ trưởng các cơ quan, đơn vị có liên quan chịu trách nhiệm thi hành Quyết định này./.</w:t>
      </w:r>
    </w:p>
    <w:p>
      <w:r>
        <w:t>Nơi nhận:</w:t>
      </w:r>
    </w:p>
    <w:p>
      <w:r>
        <w:t>- Lãnh đạo Bộ;</w:t>
      </w:r>
    </w:p>
    <w:p>
      <w:r>
        <w:t>- Như Điều 5;</w:t>
      </w:r>
    </w:p>
    <w:p>
      <w:r>
        <w:t>- Website Bộ CT;</w:t>
      </w:r>
    </w:p>
    <w:p>
      <w:r>
        <w:t>- Lưu: VT, PC.</w:t>
      </w:r>
    </w:p>
    <w:p>
      <w:r>
        <w:t>KT. BỘ TRƯỞNG</w:t>
      </w:r>
    </w:p>
    <w:p>
      <w:r>
        <w:t>THỨ TRƯỞNG</w:t>
      </w:r>
    </w:p>
    <w:p>
      <w:r>
        <w:t>Nguyễn Sinh Nhật Tân</w:t>
      </w:r>
    </w:p>
    <w:p>
      <w:r>
        <w:t>PHỤ LỤC I</w:t>
      </w:r>
    </w:p>
    <w:p>
      <w:r>
        <w:t>DANH MỤC VĂN BẢN BỔ SUNG VÀO CHƯƠNG TRÌNH XÂY DỰNG VĂN BẢN QUY PHẠM PHÁP LUẬT NĂM 2023</w:t>
      </w:r>
    </w:p>
    <w:p>
      <w:r>
        <w:t>(Kèm theo Quyết định số 3421/QĐ-BCT ngày 29 tháng 12 năm 2023 của Bộ trưởng Bộ Công Thương)</w:t>
      </w:r>
    </w:p>
    <w:p>
      <w:r>
        <w:t>STT</w:t>
      </w:r>
    </w:p>
    <w:p>
      <w:r>
        <w:t>Tên văn bản quy phạm pháp luật</w:t>
      </w:r>
    </w:p>
    <w:p>
      <w:r>
        <w:t>Đơn vị chủ trì</w:t>
      </w:r>
    </w:p>
    <w:p>
      <w:r>
        <w:t>Thời gian trình</w:t>
      </w:r>
    </w:p>
    <w:p>
      <w:r>
        <w:t>1.</w:t>
      </w:r>
    </w:p>
    <w:p>
      <w:r>
        <w:t>Thông tư hướng dẫn về Hội đồng quản lý trong đơn vị sự nghiệp công lập thuộc ngành, lĩnh vực công thương</w:t>
      </w:r>
    </w:p>
    <w:p>
      <w:r>
        <w:t>Vụ Tổ chức cán bộ</w:t>
      </w:r>
    </w:p>
    <w:p>
      <w:r>
        <w:t>12/2023</w:t>
      </w:r>
    </w:p>
    <w:p>
      <w:r>
        <w:t>2.</w:t>
      </w:r>
    </w:p>
    <w:p>
      <w:r>
        <w:t>Thông tư sửa đổi, bổ sung một số điều của Thông tư số 57/2018/TT-BCT ngày 26 tháng 12 năm 2018 của Bộ trưởng Bộ Công Thương quy định chi tiết một số điều của các Nghị định liên quan đến kinh doanh thuốc lá</w:t>
      </w:r>
    </w:p>
    <w:p>
      <w:r>
        <w:t>Cục Công nghiệp</w:t>
      </w:r>
    </w:p>
    <w:p>
      <w:r>
        <w:t>12/2023</w:t>
      </w:r>
    </w:p>
    <w:p>
      <w:r>
        <w:t>PHỤ LỤC II</w:t>
      </w:r>
    </w:p>
    <w:p>
      <w:r>
        <w:t>DANH MỤC VĂN BẢN ĐIỀU CHỈNH TÊN VÀ THỜI GIAN TRÌNH</w:t>
      </w:r>
    </w:p>
    <w:p>
      <w:r>
        <w:t>(Kèm theo Quyết định số 3421/QĐ-BCT ngày 29 tháng 12 năm 2023 của Bộ trưởng Bộ Công Thương)</w:t>
      </w:r>
    </w:p>
    <w:p>
      <w:r>
        <w:t>STT</w:t>
      </w:r>
    </w:p>
    <w:p>
      <w:r>
        <w:t>Tên văn bản quy phạm pháp luật</w:t>
      </w:r>
    </w:p>
    <w:p>
      <w:r>
        <w:t>Đơn vị chủ trì</w:t>
      </w:r>
    </w:p>
    <w:p>
      <w:r>
        <w:t>Nội dung điều chỉnh</w:t>
      </w:r>
    </w:p>
    <w:p>
      <w:r>
        <w:t>1.</w:t>
      </w:r>
    </w:p>
    <w:p>
      <w:r>
        <w:t>Nghị định quy định chi tiết về xét tặng danh hiệu “Nghệ nhân Nhân dân”, “Nghệ nhân ưu tú” (NNND, NNUT) trong lĩnh vực thủ công mỹ nghệ</w:t>
      </w:r>
    </w:p>
    <w:p>
      <w:r>
        <w:t>Cục Công Thương địa phương</w:t>
      </w:r>
    </w:p>
    <w:p>
      <w:r>
        <w:t>Điều chỉnh thời gian trình sang tháng 11</w:t>
      </w:r>
    </w:p>
    <w:p>
      <w:r>
        <w:t>2.</w:t>
      </w:r>
    </w:p>
    <w:p>
      <w:r>
        <w:t>Nghị định sửa đổi, bổ sung một số điều của Nghị định số 107/2018/NĐ-CP ngày 15 tháng 8 năm 2018 của Chính phủ về kinh doanh xuất khẩu gạo</w:t>
      </w:r>
    </w:p>
    <w:p>
      <w:r>
        <w:t>Cục Xuất nhập khẩu</w:t>
      </w:r>
    </w:p>
    <w:p>
      <w:r>
        <w:t>Điều chỉnh thời gian trình sang tháng 12/2023</w:t>
      </w:r>
    </w:p>
    <w:p>
      <w:r>
        <w:t>3.</w:t>
      </w:r>
    </w:p>
    <w:p>
      <w:r>
        <w:t>Nghị định về quản lý nhập khẩu hàng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
        <w:t>Cục Xuất nhập khẩu</w:t>
      </w:r>
    </w:p>
    <w:p>
      <w:r>
        <w:t>Điều chỉnh thời gian trình sang tháng 12/2023</w:t>
      </w:r>
    </w:p>
    <w:p>
      <w:r>
        <w:t>4.</w:t>
      </w:r>
    </w:p>
    <w:p>
      <w:r>
        <w:t>Nghị định thay thế Nghị định số 38/2014/NĐ-CP ngày 06 tháng 5 năm 2014 của Chính phủ về quản lý hóa chất thuộc diện kiểm soát của Công ước cấm phát triển, sản xuất, tàng trữ, sử dụng và phá hủy vũ khí hóa học</w:t>
      </w:r>
    </w:p>
    <w:p>
      <w:r>
        <w:t>Cục Hóa chất</w:t>
      </w:r>
    </w:p>
    <w:p>
      <w:r>
        <w:t>Điều chỉnh thời gian trình sang tháng 12/2023</w:t>
      </w:r>
    </w:p>
    <w:p>
      <w:r>
        <w:t>5.</w:t>
      </w:r>
    </w:p>
    <w:p>
      <w:r>
        <w:t>Quyết định quy định chức năng, nhiệm vụ, quyền hạn và cơ cấu tổ chức của Tổng cục Quản lý thị trường</w:t>
      </w:r>
    </w:p>
    <w:p>
      <w:r>
        <w:t>Tổng cục Quản lý thị trường</w:t>
      </w:r>
    </w:p>
    <w:p>
      <w:r>
        <w:t>Điều chỉnh thời gian trình sang tháng 12/2023</w:t>
      </w:r>
    </w:p>
    <w:p>
      <w:r>
        <w:t>6.</w:t>
      </w:r>
    </w:p>
    <w:p>
      <w:r>
        <w:t>Thông tư quy định danh mục các lĩnh vực và thời hạn người có chức vụ, quyền hạn không được thành lập, giữ chức danh, chức vụ quản lý, điều hành doanh nghiệp tư nhân, công ty trách nhiệm hữu hạn, công ty cổ phần, công ty hợp danh, hợp tác xã sau khi thôi chức vụ do Bộ Công Thương quản lý</w:t>
      </w:r>
    </w:p>
    <w:p>
      <w:r>
        <w:t>Vụ Tổ chức cán bộ</w:t>
      </w:r>
    </w:p>
    <w:p>
      <w:r>
        <w:t>Điều chỉnh thời gian trình sang tháng 12/2023</w:t>
      </w:r>
    </w:p>
    <w:p>
      <w:r>
        <w:t>7.</w:t>
      </w:r>
    </w:p>
    <w:p>
      <w:r>
        <w:t>Thông tư sửa đổi, bổ sung một số điều của Thông tư số 23/2021/TT-BCT ngày 15 tháng 12 năm 2021 của Bộ trưởng Bộ Công Thương quy định về danh mục chủng loại, tiêu chuẩn chất lượng khoáng sản xuất khẩu do Bộ Công Thương quản lý</w:t>
      </w:r>
    </w:p>
    <w:p>
      <w:r>
        <w:t>Cục Công nghiệp</w:t>
      </w:r>
    </w:p>
    <w:p>
      <w:r>
        <w:t>Điều chỉnh thời gian trình sang tháng 12/2023</w:t>
      </w:r>
    </w:p>
    <w:p>
      <w:r>
        <w:t>8.</w:t>
      </w:r>
    </w:p>
    <w:p>
      <w:r>
        <w:t>Thông tư ban hành Quy chuẩn kỹ thuật an toàn về sản phẩm vật liệu nổ công nghiệp - Kíp nổ vi sai an toàn Carrick-8</w:t>
      </w:r>
    </w:p>
    <w:p>
      <w:r>
        <w:t>Cục Kỹ thuật an toàn và Môi trường công nghiệp</w:t>
      </w:r>
    </w:p>
    <w:p>
      <w:r>
        <w:t>Điều chỉnh thời gian trình sang tháng 12/2023</w:t>
      </w:r>
    </w:p>
    <w:p>
      <w:r>
        <w:t>9.</w:t>
      </w:r>
    </w:p>
    <w:p>
      <w:r>
        <w:t>Thông tư ban hành Quy chuẩn kỹ thuật an toàn về sản phẩm vật liệu nổ công nghiệp - Dây dẫn tín hiệu nổ</w:t>
      </w:r>
    </w:p>
    <w:p>
      <w:r>
        <w:t>Cục Kỹ thuật an toàn và Môi trường công nghiệp</w:t>
      </w:r>
    </w:p>
    <w:p>
      <w:r>
        <w:t>Điều chỉnh thời gian trình sang tháng 12/2023</w:t>
      </w:r>
    </w:p>
    <w:p>
      <w:r>
        <w:t>10.</w:t>
      </w:r>
    </w:p>
    <w:p>
      <w:r>
        <w:t>Thông tư ban hành Quy chuẩn kỹ thuật an toàn về sản phẩm vật liệu nổ công nghiệp - Thuốc nổ nhũ tương tạo biên dùng cho lộ thiên và mỏ hầm lò, công trình ngầm không có khí nổ</w:t>
      </w:r>
    </w:p>
    <w:p>
      <w:r>
        <w:t>Cục Kỹ thuật an toàn và Môi trường công nghiệp</w:t>
      </w:r>
    </w:p>
    <w:p>
      <w:r>
        <w:t>Điều chỉnh thời gian trình sang tháng 12/2023</w:t>
      </w:r>
    </w:p>
    <w:p>
      <w:r>
        <w:t>11.</w:t>
      </w:r>
    </w:p>
    <w:p>
      <w:r>
        <w:t>Thông tư ban hành Quy chuẩn kỹ thuật an toàn về sản phẩm vật liệu nổ công nghiệp - Thuốc nổ Octogen (HMX)</w:t>
      </w:r>
    </w:p>
    <w:p>
      <w:r>
        <w:t>Cục Kỹ thuật an toàn và Môi trường công nghiệp</w:t>
      </w:r>
    </w:p>
    <w:p>
      <w:r>
        <w:t>Điều chỉnh thời gian trình sang tháng 12/2023</w:t>
      </w:r>
    </w:p>
    <w:p>
      <w:r>
        <w:t>12.</w:t>
      </w:r>
    </w:p>
    <w:p>
      <w:r>
        <w:t>Thông tư ban hành Quy chuẩn kỹ thuật an toàn về sản phẩm vật liệu nổ công nghiệp - Thuốc nổ Pentrit</w:t>
      </w:r>
    </w:p>
    <w:p>
      <w:r>
        <w:t>Cục Kỹ thuật an toàn và Môi trường công nghiệp</w:t>
      </w:r>
    </w:p>
    <w:p>
      <w:r>
        <w:t>Điều chỉnh thời gian trình sang tháng 12/2023</w:t>
      </w:r>
    </w:p>
    <w:p>
      <w:r>
        <w:t>13.</w:t>
      </w:r>
    </w:p>
    <w:p>
      <w:r>
        <w:t>Thông tư ban hành Quy chuẩn kỹ thuật an toàn về sản phẩm vật liệu nổ công nghiệp - Kíp nổ điện tử</w:t>
      </w:r>
    </w:p>
    <w:p>
      <w:r>
        <w:t>Cục Kỹ thuật an toàn và Môi trường công nghiệp</w:t>
      </w:r>
    </w:p>
    <w:p>
      <w:r>
        <w:t>Điều chỉnh thời gian trình sang tháng 12/2023</w:t>
      </w:r>
    </w:p>
    <w:p>
      <w:r>
        <w:t>14.</w:t>
      </w:r>
    </w:p>
    <w:p>
      <w:r>
        <w:t>Thông tư ban hành Quy chuẩn kỹ thuật an toàn về sản phẩm vật liệu nổ công nghiệp - Kíp nổ vi sai phi điện xuống lỗ</w:t>
      </w:r>
    </w:p>
    <w:p>
      <w:r>
        <w:t>Cục Kỹ thuật an toàn và Môi trường công nghiệp</w:t>
      </w:r>
    </w:p>
    <w:p>
      <w:r>
        <w:t>Điều chỉnh thời gian trình sang tháng 12/2023</w:t>
      </w:r>
    </w:p>
    <w:p>
      <w:r>
        <w:t>15.</w:t>
      </w:r>
    </w:p>
    <w:p>
      <w:r>
        <w:t>Thông tư ban hành Quy chuẩn kỹ thuật an toàn về sản phẩm vật liệu nổ công nghiệp - Kíp nổ vi sai phi điện trên mặt dùng cho lộ thiên, mỏ hầm lò, công trình ngầm không có khí bụi nổ</w:t>
      </w:r>
    </w:p>
    <w:p>
      <w:r>
        <w:t>Cục Kỹ thuật an toàn và Môi trường công nghiệp</w:t>
      </w:r>
    </w:p>
    <w:p>
      <w:r>
        <w:t>Điều chỉnh thời gian trình sang tháng 12/2023</w:t>
      </w:r>
    </w:p>
    <w:p>
      <w:r>
        <w:t>16.</w:t>
      </w:r>
    </w:p>
    <w:p>
      <w:r>
        <w:t>Thông tư ban hành Quy chuẩn kỹ thuật an toàn về sản phẩm vật liệu nổ công nghiệp - Kíp nổ vi sai phi điện dùng cho mỏ hầm lò/đường hầm không có khí bụi nổ</w:t>
      </w:r>
    </w:p>
    <w:p>
      <w:r>
        <w:t>Cục Kỹ thuật an toàn và Môi trường công nghiệp</w:t>
      </w:r>
    </w:p>
    <w:p>
      <w:r>
        <w:t>Điều chỉnh thời gian trình sang tháng 12/2023</w:t>
      </w:r>
    </w:p>
    <w:p>
      <w:r>
        <w:t>17.</w:t>
      </w:r>
    </w:p>
    <w:p>
      <w:r>
        <w:t>Thông tư ban hành Quy chuẩn kỹ thuật an toàn đối với cáp điện phòng nổ sử dụng trong mỏ hầm lò</w:t>
      </w:r>
    </w:p>
    <w:p>
      <w:r>
        <w:t>Cục Kỹ thuật an toàn và Môi trường công nghiệp</w:t>
      </w:r>
    </w:p>
    <w:p>
      <w:r>
        <w:t>Điều chỉnh thời gian trình sang tháng 12/2023</w:t>
      </w:r>
    </w:p>
    <w:p>
      <w:r>
        <w:t>18.</w:t>
      </w:r>
    </w:p>
    <w:p>
      <w:r>
        <w:t>Thông tư ban hành Quy chuẩn kỹ thuật an toàn đối với động cơ điện phòng nổ sử dụng trong mỏ hầm lò</w:t>
      </w:r>
    </w:p>
    <w:p>
      <w:r>
        <w:t>Cục Kỹ thuật an toàn và Môi trường công nghiệp</w:t>
      </w:r>
    </w:p>
    <w:p>
      <w:r>
        <w:t>Điều chỉnh thời gian trình sang tháng 12/2023</w:t>
      </w:r>
    </w:p>
    <w:p>
      <w:r>
        <w:t>19.</w:t>
      </w:r>
    </w:p>
    <w:p>
      <w:r>
        <w:t>Thông tư quy định về việc xây dựng và ban hành văn bản quy phạm pháp luật của Bộ Công Thương</w:t>
      </w:r>
    </w:p>
    <w:p>
      <w:r>
        <w:t>Vụ Pháp chế</w:t>
      </w:r>
    </w:p>
    <w:p>
      <w:r>
        <w:t>Điều chỉnh thời gian trình sang tháng 12/2023</w:t>
      </w:r>
    </w:p>
    <w:p>
      <w:r>
        <w:t>20.</w:t>
      </w:r>
    </w:p>
    <w:p>
      <w:r>
        <w:t>Thông tư sửa đổi, bổ sung một số điều của Thông tư số 05/2018/TT-BCT ngày 03 tháng 4 năm 2018 của Bộ trưởng Bộ Công Thương quy định về xuất xứ hàng hóa</w:t>
      </w:r>
    </w:p>
    <w:p>
      <w:r>
        <w:t>Cục Xuất nhập khẩu</w:t>
      </w:r>
    </w:p>
    <w:p>
      <w:r>
        <w:t>Điều chỉnh thời gian trình sang tháng 12/2023</w:t>
      </w:r>
    </w:p>
    <w:p>
      <w:r>
        <w:t>21.</w:t>
      </w:r>
    </w:p>
    <w:p>
      <w:r>
        <w:t>Thông tư quy định về Danh mục sản phẩm, hàng hóa có khả năng gây mất an toàn thuộc trách nhiệm quản lý của Bộ Công Thương</w:t>
      </w:r>
    </w:p>
    <w:p>
      <w:r>
        <w:t>Vụ Khoa học và Công nghệ</w:t>
      </w:r>
    </w:p>
    <w:p>
      <w:r>
        <w:t>Điều chỉnh thời gian trình sang tháng 12/2023</w:t>
      </w:r>
    </w:p>
    <w:p>
      <w:r>
        <w:t>22.</w:t>
      </w:r>
    </w:p>
    <w:p>
      <w:r>
        <w:t>Thông tư quy định hạn ngạch thuế quan nhập khẩu muối, trứng gia cầm năm 2024</w:t>
      </w:r>
    </w:p>
    <w:p>
      <w:r>
        <w:t>Cục Xuất nhập khẩu</w:t>
      </w:r>
    </w:p>
    <w:p>
      <w:r>
        <w:t>Điều chỉnh thời gian trình sang tháng 12/2023</w:t>
      </w:r>
    </w:p>
    <w:p>
      <w:r>
        <w:t>23.</w:t>
      </w:r>
    </w:p>
    <w:p>
      <w:r>
        <w:t>Thông tư quy định hạn ngạch thuế quan nhập khẩu thuốc lá nguyên liệu năm 2024</w:t>
      </w:r>
    </w:p>
    <w:p>
      <w:r>
        <w:t>Cục Xuất nhập khẩu</w:t>
      </w:r>
    </w:p>
    <w:p>
      <w:r>
        <w:t>Điều chỉnh thời gian trình sang tháng 12/2023</w:t>
      </w:r>
    </w:p>
    <w:p>
      <w:r>
        <w:t>24.</w:t>
      </w:r>
    </w:p>
    <w:p>
      <w:r>
        <w:t>Thông tư quy định kỹ thuật về đo đạc, báo cáo, thẩm định giảm nhẹ phát thải khí nhà kính và kiểm kê khí nhà kính ngành Công Thương</w:t>
      </w:r>
    </w:p>
    <w:p>
      <w:r>
        <w:t>Vụ Tiết kiệm năng lượng và Phát triển bền vững</w:t>
      </w:r>
    </w:p>
    <w:p>
      <w:r>
        <w:t>Điều chỉnh thời gian trình sang tháng 12/2023</w:t>
      </w:r>
    </w:p>
    <w:p>
      <w:r>
        <w:t>25.</w:t>
      </w:r>
    </w:p>
    <w:p>
      <w:r>
        <w:t>Thông tư sửa đổi, bổ sung Thông tư số 37/2019/TT-BCT quy định chi tiết một số nội dung về các biện pháp phòng vệ thương mại.</w:t>
      </w:r>
    </w:p>
    <w:p>
      <w:r>
        <w:t>Cục Phòng vệ thương mại</w:t>
      </w:r>
    </w:p>
    <w:p>
      <w:r>
        <w:t>Điều chỉnh thời gian trình sang tháng 12/2023</w:t>
      </w:r>
    </w:p>
    <w:p>
      <w:r>
        <w:t>26.</w:t>
      </w:r>
    </w:p>
    <w:p>
      <w:r>
        <w:t>Thông tư của Bộ trưởng Bộ Công Thương hướng dẫn thi hành công tác thi đua, khen thưởng trong ngành Công Thương</w:t>
      </w:r>
    </w:p>
    <w:p>
      <w:r>
        <w:t>Vụ Tổ chức cán bộ</w:t>
      </w:r>
    </w:p>
    <w:p>
      <w:r>
        <w:t>Điều chỉnh tên Thông tư thành “Thông tư quy định chi tiết thi hành một số điều của Luật Thi đua, khen thưởng trong ngành Công Thương”   và   thời gian trình sang tháng 11/2023</w:t>
      </w:r>
    </w:p>
    <w:p>
      <w:r>
        <w:t>PHỤ LỤC III</w:t>
      </w:r>
    </w:p>
    <w:p>
      <w:r>
        <w:t>DANH MỤC VĂN BẢN ĐƯA RA KHỎI CHƯƠNG TRÌNH XÂY DỰNG VĂN BẢN QUY PHẠM PHÁP LUẬT NĂM 2023</w:t>
      </w:r>
    </w:p>
    <w:p>
      <w:r>
        <w:t>(Kèm theo Quyết định số 3421/QĐ-BCT ngày 29 tháng 12 năm 2023 của Bộ trưởng Bộ Công Thương)</w:t>
      </w:r>
    </w:p>
    <w:p>
      <w:r>
        <w:t>STT</w:t>
      </w:r>
    </w:p>
    <w:p>
      <w:r>
        <w:t>Tên văn bản quy phạm pháp luật</w:t>
      </w:r>
    </w:p>
    <w:p>
      <w:r>
        <w:t>Đơn vị chủ trì</w:t>
      </w:r>
    </w:p>
    <w:p>
      <w:r>
        <w:t>Ghi chú</w:t>
      </w:r>
    </w:p>
    <w:p>
      <w:r>
        <w:t>1.</w:t>
      </w:r>
    </w:p>
    <w:p>
      <w:r>
        <w:t>Nghị định quy định về thu hồi Giấy chứng nhận, giấy phép sản xuất, kinh doanh, xuất nhập khẩu trong lĩnh vực hóa chất</w:t>
      </w:r>
    </w:p>
    <w:p>
      <w:r>
        <w:t>Cục Hóa chất</w:t>
      </w:r>
    </w:p>
    <w:p>
      <w:r>
        <w:t>2.</w:t>
      </w:r>
    </w:p>
    <w:p>
      <w:r>
        <w:t>Thông tư quy định về việc tạm ngừng kinh doanh tạm nhập, tái xuất mặt hàng quặng và tinh quặng Monazite</w:t>
      </w:r>
    </w:p>
    <w:p>
      <w:r>
        <w:t>Cục Xuất nhập khẩu</w:t>
      </w:r>
    </w:p>
    <w:p>
      <w:r>
        <w:t>Chuyển sang năm 2024</w:t>
      </w:r>
    </w:p>
    <w:p>
      <w:r>
        <w:t>PHỤ LỤC IV</w:t>
      </w:r>
    </w:p>
    <w:p>
      <w:r>
        <w:t>DANH MỤC VĂN BẢN ĐÃ BAN HÀNH ĐƯỢC BỔ SUNG VÀO CHƯƠNG TRÌNH XÂY DỰNG VĂN BẢN QUY PHẠM PHÁP LUẬT NĂM 2023</w:t>
      </w:r>
    </w:p>
    <w:p>
      <w:r>
        <w:t>(Kèm theo Quyết định số 3421/QĐ-BCT ngày 29 tháng 12 năm 2023 của Bộ trưởng Bộ Công Thương)</w:t>
      </w:r>
    </w:p>
    <w:p>
      <w:r>
        <w:t>STT</w:t>
      </w:r>
    </w:p>
    <w:p>
      <w:r>
        <w:t>Tên văn bản quy phạm pháp luật</w:t>
      </w:r>
    </w:p>
    <w:p>
      <w:r>
        <w:t>Đơn vị chủ trì</w:t>
      </w:r>
    </w:p>
    <w:p>
      <w:r>
        <w:t>Ghi chú</w:t>
      </w:r>
    </w:p>
    <w:p>
      <w:r>
        <w:t>1.</w:t>
      </w:r>
    </w:p>
    <w:p>
      <w:r>
        <w:t>Nghị định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Vụ Thị trường trong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