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3419/QĐ-UBND năm 2024 phê duyệt Đề án "Xác định Chỉ số cải cách hành chính cấp sở, cấp huyện và cấp xã trên địa bàn tỉnh Quảng Bình"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3419/QĐ-UBND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3419/ QĐ-UBND</w:t>
      </w:r>
    </w:p>
    <w:p>
      <w:r>
        <w:t>Q uảng Bình, ngày  04  tháng  12  năm  2024</w:t>
      </w:r>
    </w:p>
    <w:p>
      <w:r>
        <w:t>QUYẾT ĐỊNH</w:t>
      </w:r>
    </w:p>
    <w:p>
      <w:r>
        <w:t>PHÊ DUYỆT ĐỀ ÁN "XÁC ĐỊNH CHỈ SỐ CẢI CÁCH HÀNH CHÍNH CẤP SỞ, CẤP HUYỆN VÀ CẤP XÃ TRÊN ĐỊA BÀN TỈNH QUẢNG BÌNH"</w:t>
      </w:r>
    </w:p>
    <w:p>
      <w:r>
        <w:t>ỦY BAN NHÂN DÂN TỈNH QUẢNG B Ì NH</w:t>
      </w:r>
    </w:p>
    <w:p>
      <w:r>
        <w:t>C ă n cứ Luật Tổ chức chính quyền địa phương ngày 19/6/2015; Luật sửa đ ổ i, bổ sung một số điều của Luật Tổ chức Chính phủ và Luật T ổ  chức chính quyền địa phương ngày 22/11/2019;</w:t>
      </w:r>
    </w:p>
    <w:p>
      <w:r>
        <w:t>C ă n cứ  Q uy ế t định số 3028/ Q Đ-UBND ngày 21/9/2021 của UBND tỉnh ban hành Kế hoạch CCHC t ỉ nh giai đoạn 2021-2030;</w:t>
      </w:r>
    </w:p>
    <w:p>
      <w:r>
        <w:t>Căn cứ Quyết định s ố  3645/QĐ-UBND ngày 18/12/2023 của UBND tỉnh ban hành Kế hoạch CCHC t ỉ nh năm 2024;</w:t>
      </w:r>
    </w:p>
    <w:p>
      <w:r>
        <w:t>Theo đề nghị của Sở Nội vụ tại Tờ trình số 2396/TTr-SNV ngày 29/11/2024.</w:t>
      </w:r>
    </w:p>
    <w:p>
      <w:r>
        <w:t>QUYẾT ĐỊNH:</w:t>
      </w:r>
    </w:p>
    <w:p>
      <w:r>
        <w:t>Điều 1.  Phê duyệt Đề  á n "Xác định Ch ỉ  số c ả i cách hành chính cấp sở, cấp huyện và cấp x ã  trên địa bàn tỉnh Quảng Bình" (có Đề án kèm theo).</w:t>
      </w:r>
    </w:p>
    <w:p>
      <w:r>
        <w:t>Điều 2.  Quyết định có hiệu lực k ể  từ ngày ký và bãi bỏ Quyết định số 3024/QĐ-UBND ngày 03/11/2022 của UBND tỉnh phê duyệt  Đ ề án "Xác định Ch ỉ  số cải cách hành ch ín h cấp sở, cấp huyện và cấp xã trên địa bàn tỉnh".</w:t>
      </w:r>
    </w:p>
    <w:p>
      <w:r>
        <w:t>Điều 3.  Ch á nh Văn phòng UBND tỉnh, Giám đốc Sở Nội vụ, Thủ trưởng các sở, ban, ngành, đơn vị cấp t ỉ nh; Chủ tịch UBND các huyện, thị xã, thành phố và các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Chủ tịch, các PCT UBND tỉnh;</w:t>
      </w:r>
    </w:p>
    <w:p>
      <w:r>
        <w:t>- VP UBND tỉnh;</w:t>
      </w:r>
    </w:p>
    <w:p>
      <w:r>
        <w:t>- Lưu: VT, NCVX.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Đoàn Ngọc Lâm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