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bãi bỏ Quyết định của Ủy ban nhân dân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34/2024/QĐ-UBND</w:t>
      </w:r>
    </w:p>
    <w:p>
      <w:r>
        <w:t>Điện Biên, ngày 11 tháng 10 năm 2024</w:t>
      </w:r>
    </w:p>
    <w:p>
      <w:r>
        <w:t>QUYẾT ĐỊNH</w:t>
      </w:r>
    </w:p>
    <w:p>
      <w:r>
        <w:t>BÃI BỎ CÁC QUYẾT ĐỊNH CỦA ỦY BAN NHÂN DÂN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chứng ngày 20 tháng 6 năm 2014;</w:t>
      </w:r>
    </w:p>
    <w:p>
      <w:r>
        <w:t>Căn cứ Luật Đấu giá tài sản ngày 17 tháng 11 năm 2016;</w:t>
      </w:r>
    </w:p>
    <w:p>
      <w:r>
        <w:t>Căn cứ Luật Giá ngày 19 tháng 6 năm 2023;</w:t>
      </w:r>
    </w:p>
    <w:p>
      <w:r>
        <w:t>Căn cứ Luật Đất đai ngày 18 tháng 01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Tư pháp.</w:t>
      </w:r>
    </w:p>
    <w:p>
      <w:r>
        <w:t>QUYẾT ĐỊNH:</w:t>
      </w:r>
    </w:p>
    <w:p>
      <w:r>
        <w:t>Điều 1. Bãi bỏ toàn bộ Quyết định</w:t>
      </w:r>
    </w:p>
    <w:p>
      <w:r>
        <w:t>Bãi bỏ toàn bộ Quyết định số 28/2020/QĐ-UBND ngày 24 tháng 11 năm 2020 của Ủy ban nhân dân tỉnh Điện Biên ban hành Quy định đấu giá quyền sử dụng đất để giao đất có thu tiền sử dụng đất hoặc cho thuê đất trên địa bàn tỉnh Điện Biên.</w:t>
      </w:r>
    </w:p>
    <w:p>
      <w:r>
        <w:t>Điều 2. Bãi bỏ một phần Quyết định</w:t>
      </w:r>
    </w:p>
    <w:p>
      <w:r>
        <w:t>Bãi bỏ một phần Quyết định số 31/2017/QĐ-UBND ngày 10 tháng 11 năm 2017 của Ủy ban nhân dân tỉnh Điện Biên quy định mức trần thù lao công chứng, chi phí chứng thực trên địa bàn tỉnh Điện Biên như sau:</w:t>
      </w:r>
    </w:p>
    <w:p>
      <w:r>
        <w:t>1. Bãi bỏ điểm b khoản 2, mức trần thù lao công chứng tại các mục I, III, IV khoản 3 Điều 1.</w:t>
      </w:r>
    </w:p>
    <w:p>
      <w:r>
        <w:t>2. Bãi bỏ quy định “Tổ chức hành nghề công chứng có trách nhiệm xác định mức thù lao công chứng đối với từng loại việc cụ thể, nhưng không vượt quá mức trần quy định tại khoản 3 Điều 1 của Quyết định này” tại khoản 1 Điều 2.</w:t>
      </w:r>
    </w:p>
    <w:p>
      <w:r>
        <w:t>3. Bỏ các cụm từ “thù lao công chứng,”; “các tổ chức hành nghề công chứng”; “công chứng và”; “công chứng,”; “thù lao công chứng”; “các tổ chức hành nghề công chứng và”; “thù lao công chứng” tại tên gọi Quyết định, Điều 1, Điều 2, Điều 3, Điều 5.</w:t>
      </w:r>
    </w:p>
    <w:p>
      <w:r>
        <w:t>Điều 3. Điều khoản thi hành</w:t>
      </w:r>
    </w:p>
    <w:p>
      <w:r>
        <w:t>1. Quyết định này có hiệu lực thi hành kể từ ngày 22 tháng 10 năm 2024.</w:t>
      </w:r>
    </w:p>
    <w:p>
      <w:r>
        <w:t>2. Chánh Văn phòng Ủy ban nhân dân tỉnh, Giám đốc Sở Tư pháp, Thủ trưởng các sở, ban, ngành, đoàn thể tỉnh; Hội Công chứng viên tỉnh Điện Biên; các tổ chức hành nghề công chứng và các cơ quan, tổ chức, cá nhân có liên quan chịu trách nhiệm thi hành Quyết định này./.</w:t>
      </w:r>
    </w:p>
    <w:p>
      <w:r>
        <w:t>Nơi nhận:</w:t>
      </w:r>
    </w:p>
    <w:p>
      <w:r>
        <w:t>- Văn phòng Chính phủ;</w:t>
      </w:r>
    </w:p>
    <w:p>
      <w:r>
        <w:t>- Cục Kiểm tra văn bản QPPL; Cục Bổ trợ tư pháp - Bộ Tư pháp;</w:t>
      </w:r>
    </w:p>
    <w:p>
      <w:r>
        <w:t>- Vụ Pháp chế các Bộ: Tài chính; Tài nguyên và Môi trường;</w:t>
      </w:r>
    </w:p>
    <w:p>
      <w:r>
        <w:t>- TT. Tỉnh ủy; TT. HĐND tỉnh;</w:t>
      </w:r>
    </w:p>
    <w:p>
      <w:r>
        <w:t>- Đoàn ĐBQH tỉnh;</w:t>
      </w:r>
    </w:p>
    <w:p>
      <w:r>
        <w:t>- Ủy ban MTTQ Việt Nam tỉnh;</w:t>
      </w:r>
    </w:p>
    <w:p>
      <w:r>
        <w:t>- Lãnh đạo UBND tỉnh;</w:t>
      </w:r>
    </w:p>
    <w:p>
      <w:r>
        <w:t>- Như Điều 3;</w:t>
      </w:r>
    </w:p>
    <w:p>
      <w:r>
        <w:t>- Báo Điện Biên Phủ;</w:t>
      </w:r>
    </w:p>
    <w:p>
      <w:r>
        <w:t>- Công báo tỉnh;</w:t>
      </w:r>
    </w:p>
    <w:p>
      <w:r>
        <w:t>- Cổng Thông tin điện tử tỉnh;</w:t>
      </w:r>
    </w:p>
    <w:p>
      <w:r>
        <w:t>- Lưu: VT, NC.</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