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3395/QĐ-UBND năm 2024 công bố Danh mục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Số: 3395/QĐ-UBND</w:t>
      </w:r>
    </w:p>
    <w:p>
      <w:r>
        <w:t>Bình Định, ngày 30 tháng 9 năm 2024</w:t>
      </w:r>
    </w:p>
    <w:p>
      <w:r>
        <w:t>QUYẾT ĐỊNH</w:t>
      </w:r>
    </w:p>
    <w:p>
      <w:r>
        <w:t>CÔNG BỐ DANH MỤC THỦ TỤC HÀNH CHÍNH BAN HÀNH MỚI TRONG LĨNH VỰC CHUYỂN ĐỔI CÔNG TY NHÀ NƯỚC ĐƯỢC THÀNH LẬP VÀ HOẠT ĐỘNG THEO LUẬT DOANH NGHIỆP NHÀ NƯỚC THÀNH CÔNG TY TRÁCH NHIỆM HỮU HẠN MỘT THÀNH VIÊN TỔ CHỨC VÀ HOẠT ĐỘNG THEO QUY ĐỊNH TẠI LUẬT DOANH NGHIỆP THUỘC PHẠM VI CHỨC NĂNG QUẢN LÝ CỦA SỞ KẾ HOẠCH VÀ ĐẦU TƯ</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63/2010/NĐ-CP ngày 08 tháng 6 năm 2010 của Chính phủ về kiểm soát thủ tục hành chính; Nghị định số 92/2017/NĐ-CP ngày 07 tháng 8 năm 2017 của Chính phủ sửa đổi, bổ sung một số điều của các nghị định liên quan đến kiểm soát thủ tục hành chính;</w:t>
      </w:r>
    </w:p>
    <w:p>
      <w:r>
        <w:t>Căn cứ Thông tư số 02/2017/TT-VPCP ngày 31 tháng 10 năm 2017 của Bộ trưởng, Chủ nhiệm Văn phòng Chính phủ hướng dẫn nghiệp vụ về kiểm soát thủ tục hành chính;</w:t>
      </w:r>
    </w:p>
    <w:p>
      <w:r>
        <w:t>Căn cứ Quyết định số 2295/QĐ-BKHĐT ngày 26 tháng 9 năm 2024 của Bộ trưởng Bộ Kế hoạch và Đầu tư công bố thủ tục hành chính ban hành mới lĩnh vực chuyển đổi công ty nhà nước được thành lập và hoạt động theo Luật Doanh nghiệp nhà nước thành công ty trách nhiệm hữu hạn một thành viên tổ chức và hoạt động theo quy định tại Luật Doanh nghiệp thuộc phạm vi chức năng quản lý của Bộ Kế hoạch và Đầu tư;</w:t>
      </w:r>
    </w:p>
    <w:p>
      <w:r>
        <w:t>Căn cứ Quyết định số 08/2022/QĐ-UBND ngày 21 tháng 3 năm 2022 của Ủy ban nhân dân tỉnh ban hành Quy chế làm việc của Ủy ban nhân dân tỉnh Bình Định nhiệm kỳ 2021 - 2026;</w:t>
      </w:r>
    </w:p>
    <w:p>
      <w:r>
        <w:t>Căn cứ Quyết định số 03/2021/QĐ-UBND ngày 09 tháng 02 năm 2021 của Ủy ban nhân dân tỉnh ban hành Quy chế hoạt động kiểm soát thủ tục hành chính trên địa bàn tỉnh;</w:t>
      </w:r>
    </w:p>
    <w:p>
      <w:r>
        <w:t>Căn cứ Quyết định 57/2023/QĐ-UBND ngày 22 tháng 9 năm 2023 của Ủy ban nhân dân tỉnh ban hành Quyết định sửa đổi, bổ sung một số điều của các quyết định liên quan đến công tác kiểm soát thủ tục hành chính, giải quyết thủ tục hành chính và cung cấp dịch vụ công trực tuyến trên địa bàn tỉnh;</w:t>
      </w:r>
    </w:p>
    <w:p>
      <w:r>
        <w:t>Theo đề nghị của Giám đốc Sở Kế hoạch và Đầu tư tại Tờ trình số 100/TTr-SKHĐT ngày 27 tháng 9 năm 2024.</w:t>
      </w:r>
    </w:p>
    <w:p>
      <w:r>
        <w:t>QUYẾT ĐỊNH:</w:t>
      </w:r>
    </w:p>
    <w:p>
      <w:r>
        <w:t>Điều 1.  Công bố kèm theo Quyết định này Danh mục 03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w:t>
      </w:r>
    </w:p>
    <w:p>
      <w:r>
        <w:t>Điều 2.  Sở Kế hoạch và Đầu tư chịu trách nhiệm rà soát, chủ trì, phối hợp với các cơ quan, đơn vị liên quan xây dựng dự thảo, trình Chủ tịch Ủy ban nhân dân tỉnh phê duyệt quy trình nội bộ giải quyết thủ tục hành chính được công bố tại Điều 1 Quyết định này theo quy định tại Điều 10 Quy chế hoạt động kiểm soát thủ tục hành chính trên địa bàn tỉnh ban hành kèm theo Quyết định số 03/2021/QĐ-UBND ngày 09 tháng 02 năm 2021 của Ủy ban nhân dân tỉnh.</w:t>
      </w:r>
    </w:p>
    <w:p>
      <w:r>
        <w:t>Điều 3.  Chánh Văn phòng Ủy ban nhân dân tỉnh, Giám đốc Sở Kế hoạch và Đầu tư, Giám đốc Trung tâm Phục vụ hành chính công tỉnh; Chủ tịch Ủy ban nhân dân các huyện, thị xã, thành phố và các cơ quan, đơn vị, tổ chức, cá nhân có liên quan chịu trách nhiệm thi hành Quyết định này kể từ ngày ký ban hành./.</w:t>
      </w:r>
    </w:p>
    <w:p>
      <w:r>
        <w:t>KT. CHỦ TỊCH</w:t>
      </w:r>
    </w:p>
    <w:p>
      <w:r>
        <w:t>PHÓ CHỦ TỊCH</w:t>
      </w:r>
    </w:p>
    <w:p>
      <w:r>
        <w:t>Lâm Hải Giang</w:t>
      </w:r>
    </w:p>
    <w:p>
      <w:r>
        <w:t>DANH MỤC</w:t>
      </w:r>
    </w:p>
    <w:p>
      <w:r>
        <w:t>03 THỦ TỤC HÀNH CHÍNH BAN HÀNH MỚI TRONG LĨNH VỰC CHUYỂN ĐỔI CÔNG TY NHÀ NƯỚC MỚI ĐƯỢC THÀNH LẬP VÀ HOẠT ĐỘNG THEO LUẬT DOANH NGHIỆP NHÀ NƯỚC THÀNH CÔNG TY TRÁCH NHIỆM HỮU HẠN MỘT THÀNH VIÊN TỔ CHỨC VÀ HOẠT ĐỘNG THEO LUẬT DOANH NGHIỆP THUỘC PHẠM VI CHỨC NĂNG QUẢN LÝ CỦA SỞ KẾ HOẠCH VÀ ĐẦU TƯ</w:t>
      </w:r>
    </w:p>
    <w:p>
      <w:r>
        <w:t>(Ban hành kèm theo Quyết định số: 3395/QĐ-UBND ngày 30/9/2024 của Chủ tịch UBND tỉnh)</w:t>
      </w:r>
    </w:p>
    <w:p>
      <w:r>
        <w:t>A. DANH MỤC THỦ TỤC HÀNH CHÍNH BAN HÀNH MỚI (03 TTHC)</w:t>
      </w:r>
    </w:p>
    <w:p>
      <w:r>
        <w:t>STT</w:t>
      </w:r>
    </w:p>
    <w:p>
      <w:r>
        <w:t>Tên TTHC</w:t>
      </w:r>
    </w:p>
    <w:p>
      <w:r>
        <w:t>Thời hạn giải quyết</w:t>
      </w:r>
    </w:p>
    <w:p>
      <w:r>
        <w:t>Cơ quan thực hiện</w:t>
      </w:r>
    </w:p>
    <w:p>
      <w:r>
        <w:t>Địa điểm tiếp nhận     và trả kết   quả giải quyết TTHC</w:t>
      </w:r>
    </w:p>
    <w:p>
      <w:r>
        <w:t>Tiếp nhận     và trả   kết quả qua BCCI</w:t>
      </w:r>
    </w:p>
    <w:p>
      <w:r>
        <w:t>Mức độ DVC trực tuyến</w:t>
      </w:r>
    </w:p>
    <w:p>
      <w:r>
        <w:t>Phí, lệ phí      (nếu có)</w:t>
      </w:r>
    </w:p>
    <w:p>
      <w:r>
        <w:t>Căn cứ pháp lý</w:t>
      </w:r>
    </w:p>
    <w:p>
      <w:r>
        <w:t>TTHC liên thông</w:t>
      </w:r>
    </w:p>
    <w:p>
      <w:r>
        <w:t>Mã số TTHC</w:t>
      </w:r>
    </w:p>
    <w:p>
      <w:r>
        <w:t>Thủ tục hành chính công bố theo Quyết định số 2295/QĐ-BKHĐT ngày 26/9/2024 của Bộ trưởng Bộ Kế hoạch và Đầu tư</w:t>
      </w:r>
    </w:p>
    <w:p>
      <w:r>
        <w:t>1</w:t>
      </w:r>
    </w:p>
    <w:p>
      <w:r>
        <w:t>Chuyển đổi công ty nhà nước thành công ty TNHH MTV do Nhà nước nắm giữ 100% vốn điều lệ</w:t>
      </w:r>
    </w:p>
    <w:p>
      <w:r>
        <w:t>2.002665.H08</w:t>
      </w:r>
    </w:p>
    <w:p>
      <w:r>
        <w:t>Trong thời hạn 03 ngày làm việc kể từ ngày tiếp nhận hồ sơ, Cơ quan đăng ký kinh doanh có trách nhiệm xem xét tính hợp lệ của hồ sơ đăng ký doanh nghiệp và cấp Giấy chứng nhận đăng ký doanh nghiệp cho doanh nghiệp, cập nhật thông tin trong Cơ sở dữ liệu quốc gia về đăng ký doanh nghiệp.</w:t>
      </w:r>
    </w:p>
    <w:p>
      <w:r>
        <w:t>Sở Kế hoạch và Đầu tư</w:t>
      </w:r>
    </w:p>
    <w:p>
      <w:r>
        <w:t>Trung tâm Phục vụ hành chính công tỉnh, địa chỉ: 127 Hai Bà Trưng, thành phố Quy Nhơn</w:t>
      </w:r>
    </w:p>
    <w:p>
      <w:r>
        <w:t>Có</w:t>
      </w:r>
    </w:p>
    <w:p>
      <w:r>
        <w:t>Toàn trình</w:t>
      </w:r>
    </w:p>
    <w:p>
      <w:r>
        <w:t>- Lệ phí đăng ký doanh nghiệp: 50.000 đồng/lần.</w:t>
      </w:r>
    </w:p>
    <w:p>
      <w:r>
        <w:t>- Miễn lệ phí đối với trường hợp đăng ký qua mạng điện tử.</w:t>
      </w:r>
    </w:p>
    <w:p>
      <w:r>
        <w:t>- Phí công bố nội dung đăng ký doanh nghiệp: 100.000 đồng/lần.</w:t>
      </w:r>
    </w:p>
    <w:p>
      <w:r>
        <w:t>- Người nộp hồ sơ đăng ký doanh nghiệp nộp phí công bố nội dung đăng ký doanh nghiệp, lệ phí đăng ký doanh nghiệp tại thời điểm nộp hồ sơ đăng ký doanh nghiệp. Phí, Lệ phí đăng ký doanh nghiệp có thể được nộp trực tiếp tại nơi tiếp nhận hồ sơ hoặc chuyển vào tài khoản của Phòng Đăng ký kinh doanh hoặc sử dụng dịch vụ thanh toán điện tử. Lệ phí đăng ký doanh nghiệp không được hoàn trả cho doanh nghiệp trong trường hợp doanh nghiệp không được cấp đăng ký doanh nghiệp. Trường hợp doanh nghiệp không được cấp đăng ký doanh nghiệp, doanh nghiệp sẽ được hoàn trả phí công bố nội dung đăng ký doanh nghiệp.</w:t>
      </w:r>
    </w:p>
    <w:p>
      <w:r>
        <w:t>- Luật doanh nghiệp;</w:t>
      </w:r>
    </w:p>
    <w:p>
      <w:r>
        <w:t>- Luật 69/2014/QH13;</w:t>
      </w:r>
    </w:p>
    <w:p>
      <w:r>
        <w:t>- Thông tư số 47/2019/TT-BTC ngày 05/8/2019 của Bộ trưởng Bộ Tài chính;</w:t>
      </w:r>
    </w:p>
    <w:p>
      <w:r>
        <w:t>- Nghị định số 01/2021/NĐ-CP ngày 04/01/2021 của Văn phòng Chính phủ.</w:t>
      </w:r>
    </w:p>
    <w:p>
      <w:r>
        <w:t>- Nghị định 89/2024/NĐ-CP ngày 16/7/2024 của Chính phủ.</w:t>
      </w:r>
    </w:p>
    <w:p>
      <w:r>
        <w:t>- Nghị định số 01/2021/NĐ-CP ngày 04/01/2021 của Văn phòng Chính phủ.</w:t>
      </w:r>
    </w:p>
    <w:p>
      <w:r>
        <w:t>-</w:t>
      </w:r>
    </w:p>
    <w:p>
      <w:r>
        <w:t>2</w:t>
      </w:r>
    </w:p>
    <w:p>
      <w:r>
        <w:t>Chuyển đổi công ty con chưa chuyển đổi thành công ty TNHH MTV</w:t>
      </w:r>
    </w:p>
    <w:p>
      <w:r>
        <w:t>2.002666.H08</w:t>
      </w:r>
    </w:p>
    <w:p>
      <w:r>
        <w:t>Trong thời hạn 03 ngày làm việc kể từ ngày tiếp nhận hồ sơ, Cơ quan đăng ký kinh doanh có trách nhiệm xem xét tính hợp lệ của hồ sơ đăng ký doanh nghiệp và cấp Giấy chứng nhận đăng ký doanh nghiệp cho doanh nghiệp, cập nhật thông tin trong Cơ sở dữ liệu quốc gia về đăng ký doanh nghiệp.</w:t>
      </w:r>
    </w:p>
    <w:p>
      <w:r>
        <w:t>Sở Kế hoạch và Đầu tư</w:t>
      </w:r>
    </w:p>
    <w:p>
      <w:r>
        <w:t>Trung tâm Phục vụ hành chính công tỉnh, địa chỉ: 127 Hai Bà Trưng, thành phố Quy Nhơn</w:t>
      </w:r>
    </w:p>
    <w:p>
      <w:r>
        <w:t>Có</w:t>
      </w:r>
    </w:p>
    <w:p>
      <w:r>
        <w:t>Toàn trình</w:t>
      </w:r>
    </w:p>
    <w:p>
      <w:r>
        <w:t>- Lệ phí đăng ký doanh nghiệp: 50.000 đồng/lần.</w:t>
      </w:r>
    </w:p>
    <w:p>
      <w:r>
        <w:t>- Miễn lệ phí đối với trường hợp đăng ký qua mạng điện tử.</w:t>
      </w:r>
    </w:p>
    <w:p>
      <w:r>
        <w:t>- Phí công bố nội dung đăng ký doanh nghiệp: 100.000 đồng/lần.</w:t>
      </w:r>
    </w:p>
    <w:p>
      <w:r>
        <w:t>- Người nộp hồ sơ đăng ký doanh nghiệp nộp phí công bố nội dung đăng ký doanh nghiệp, lệ phí đăng ký doanh nghiệp tại thời điểm nộp hồ sơ đăng ký doanh nghiệp. Phí, Lệ phí đăng ký doanh nghiệp có thể được nộp trực tiếp tại nơi tiếp nhận hồ sơ hoặc chuyển vào tài khoản của Phòng Đăng ký kinh doanh hoặc sử dụng dịch vụ thanh toán điện tử. Lệ phí đăng ký doanh nghiệp không được hoàn trả cho doanh nghiệp trong trường hợp doanh nghiệp không được cấp đăng ký doanh nghiệp. Trường hợp doanh nghiệp không được cấp đăng ký doanh nghiệp, doanh nghiệp sẽ được hoàn trả phí công bố nội dung đăng ký doanh nghiệp.</w:t>
      </w:r>
    </w:p>
    <w:p>
      <w:r>
        <w:t>- Luật doanh nghiệp;</w:t>
      </w:r>
    </w:p>
    <w:p>
      <w:r>
        <w:t>- Luật 69/2014/QH13;</w:t>
      </w:r>
    </w:p>
    <w:p>
      <w:r>
        <w:t>- Thông tư số 47/2019/TT-BTC ngày 05/8/2019 của Bộ trưởng Bộ Tài chính;</w:t>
      </w:r>
    </w:p>
    <w:p>
      <w:r>
        <w:t>- Nghị định số 01/2021/NĐ-CP ngày 04/01/2021 của Văn phòng Chính phủ.</w:t>
      </w:r>
    </w:p>
    <w:p>
      <w:r>
        <w:t>- Nghị định 89/2024/NĐ-CP ngày 16/7/2024 của Chính phủ;</w:t>
      </w:r>
    </w:p>
    <w:p>
      <w:r>
        <w:t>-</w:t>
      </w:r>
    </w:p>
    <w:p>
      <w:r>
        <w:t>3</w:t>
      </w:r>
    </w:p>
    <w:p>
      <w:r>
        <w:t>Đăng ký lại chi nhánh, văn phòng đại diện, địa điểm kinh doanh của công ty nhà nước và công ty con chưa chuyển đổi</w:t>
      </w:r>
    </w:p>
    <w:p>
      <w:r>
        <w:t>2.002667.H08</w:t>
      </w:r>
    </w:p>
    <w:p>
      <w:r>
        <w:t>03 ngày làm việc kể từ ngày tiếp nhận hồ sơ hợp lệ</w:t>
      </w:r>
    </w:p>
    <w:p>
      <w:r>
        <w:t>Sở Kế hoạch và Đầu tư</w:t>
      </w:r>
    </w:p>
    <w:p>
      <w:r>
        <w:t>Trung tâm Phục vụ hành chính công tỉnh, địa chỉ: 127 Hai Bà Trưng, thành phố Quy Nhơn</w:t>
      </w:r>
    </w:p>
    <w:p>
      <w:r>
        <w:t>Có</w:t>
      </w:r>
    </w:p>
    <w:p>
      <w:r>
        <w:t>Toàn trình</w:t>
      </w:r>
    </w:p>
    <w:p>
      <w:r>
        <w:t>- Lệ phí đăng ký doanh nghiệp: 50.000 đồng/lần.</w:t>
      </w:r>
    </w:p>
    <w:p>
      <w:r>
        <w:t>- Miễn lệ phí đối với trường hợp đăng ký qua mạng điện tử.</w:t>
      </w:r>
    </w:p>
    <w:p>
      <w:r>
        <w:t>- Người nộp hồ sơ đăng ký doanh nghiệp nộp phí công bố nội dung đăng ký doanh nghiệp, lệ phí đăng ký doanh nghiệp tại thời điểm nộp hồ sơ đăng ký doanh nghiệp. Phí, Lệ phí đăng ký doanh nghiệp có thể được nộp trực tiếp tại nơi tiếp nhận hồ sơ hoặc chuyển vào tài khoản của Phòng Đăng ký kinh doanh hoặc sử dụng dịch vụ thanh toán điện tử. Lệ phí đăng ký doanh nghiệp không được hoàn trả cho doanh nghiệp trong trường hợp doanh nghiệp không được cấp đăng ký doanh nghiệp. Trường hợp doanh nghiệp không được cấp đăng ký doanh nghiệp, doanh nghiệp sẽ được hoàn trả phí công bố nội dung đăng ký doanh nghiệp.</w:t>
      </w:r>
    </w:p>
    <w:p>
      <w:r>
        <w:t>- Luật doanh nghiệp;</w:t>
      </w:r>
    </w:p>
    <w:p>
      <w:r>
        <w:t>- Luật 69/2014/QH13;</w:t>
      </w:r>
    </w:p>
    <w:p>
      <w:r>
        <w:t>- Thông tư số 47/2019/TT-BTC ngày 05/8/2019 của Bộ trưởng Bộ Tài chính;</w:t>
      </w:r>
    </w:p>
    <w:p>
      <w:r>
        <w:t>- Nghị định số 01/2021/NĐ-CP ngày 04/01/2021 của Văn phòng Chính phủ.</w:t>
      </w:r>
    </w:p>
    <w:p>
      <w:r>
        <w:t>- Nghị định 89/2024/NĐ-CP ngày 16/7/2024 của Chính phủ;</w:t>
      </w:r>
    </w:p>
    <w:p>
      <w:r>
        <w:t>Tổng cộng: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