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3384/QĐ-UBND năm 2023 bãi bỏ Quyết định 2376/QĐ-UBND đặt tên đường, phố công trình công cộng trên địa bàn thị trấn Phố Ràng, huyện Bảo Yên,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3384/QĐ-UBND</w:t>
      </w:r>
    </w:p>
    <w:p>
      <w:r>
        <w:t>Lào Cai, ngày 29 tháng 12 năm 2023</w:t>
      </w:r>
    </w:p>
    <w:p>
      <w:r>
        <w:t>QUYẾT ĐỊNH</w:t>
      </w:r>
    </w:p>
    <w:p>
      <w:r>
        <w:t>BÃI BỎ QUYẾT ĐỊNH SỐ 2376/QĐ-UBND NGÀY 30/7/2015 CỦA ỦY BAN NHÂN DÂN TỈNH LÀO CAI VỀ VIỆC ĐẶT TÊN ĐƯỜNG, PHỐ CÔNG TRÌNH CÔNG CỘNG TRÊN ĐỊA BÀN THỊ TRẤN PHỐ RÀNG, HUYỆN BẢO YÊN, TỈNH LÀO CAI</w:t>
      </w:r>
    </w:p>
    <w:p>
      <w:r>
        <w:t>CHỦ TỊCH ỦY BAN NHÂN DÂN TỈNH LÀO CAI</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91/2005/NĐ-CP ngày 11 tháng 7 năm 2005 của Chính phủ về việc ban hành Quy chế đặt tên, đổi tên đường, phố và công trình công cộng;</w:t>
      </w:r>
    </w:p>
    <w:p>
      <w:r>
        <w:t>Căn cứ Thông tư số 36/2006/TT-BVHTT ngày 20 tháng 3 năm 2006 của Bộ trưởng Bộ Văn hóa - Thông tin hướng dẫn thực hiện một số điều của Quy chế đặt tên, đổi tên đường, phố và công trình công cộng ban hành kèm theo Nghị định số 91/2005/NĐ-CP ngày 11 tháng 7 năm 2005 của Chính phủ;</w:t>
      </w:r>
    </w:p>
    <w:p>
      <w:r>
        <w:t>Căn cứ Nghị quyết số 30/2023/NQ-HĐND ngày 08 tháng 12 năm 2023 của Hội đồng nhân dân tỉnh về việc đặt tên đường, phố trên địa bàn thị trấn Phố Ràng, huyện Bảo Yên, tỉnh Lào Cai;</w:t>
      </w:r>
    </w:p>
    <w:p>
      <w:r>
        <w:t>Theo đề nghị của Giám đốc Sở Văn hóa và Thể thao tại Tờ trình số 211/TTr- SVHTT ngày 27 tháng 12 năm 2023.</w:t>
      </w:r>
    </w:p>
    <w:p>
      <w:r>
        <w:t>QUYẾT ĐỊNH:</w:t>
      </w:r>
    </w:p>
    <w:p>
      <w:r>
        <w:t>Điều 1.  Bãi bỏ toàn bộ Quyết định số 2376/QĐ-UBND ngày 30/7/2015 của Ủy ban nhân dân tỉnh Lào Cai về việc đặt tên đường, phố công trình công cộng trên địa bàn thị trấn Phố Ràng, huyện Bảo Yên, tỉnh Lào Cai.</w:t>
      </w:r>
    </w:p>
    <w:p>
      <w:r>
        <w:t>Điều 2.  Quyết định này có hiệu lực kể từ ngày 01 tháng 01 năm 2024.</w:t>
      </w:r>
    </w:p>
    <w:p>
      <w:r>
        <w:t>Điều 3.  Chánh Văn phòng Ủy ban nhân dân tỉnh; Giám đốc Sở Văn hóa và Thể thao; Chủ tịch Ủy ban nhân dân huyện Bảo Yên; Thủ trưởng các sở, ngành tỉnh và các tổ chức, cá nhân có liên quan căn cứ Quyết định thi hành./.</w:t>
      </w:r>
    </w:p>
    <w:p>
      <w:r>
        <w:t>Nơi nhận:</w:t>
      </w:r>
    </w:p>
    <w:p>
      <w:r>
        <w:t>- TT. Tỉnh ủy, HĐND, UBND tỉnh;</w:t>
      </w:r>
    </w:p>
    <w:p>
      <w:r>
        <w:t>- Như Điều 3 QĐ;</w:t>
      </w:r>
    </w:p>
    <w:p>
      <w:r>
        <w:t>- Ban Văn hóa Xã hội - HĐND tỉnh;</w:t>
      </w:r>
    </w:p>
    <w:p>
      <w:r>
        <w:t>- Công an tỉnh;</w:t>
      </w:r>
    </w:p>
    <w:p>
      <w:r>
        <w:t>- Các sở, ban, ngành tỉnh;</w:t>
      </w:r>
    </w:p>
    <w:p>
      <w:r>
        <w:t>- Cổng TTĐT tỉnh; Công báo tỉnh;</w:t>
      </w:r>
    </w:p>
    <w:p>
      <w:r>
        <w:t>- Lưu: VT, VX3.</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