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3373/QĐ-UBND năm 2025 về Bộ chỉ số phục vụ chỉ đạo, điều hành của Ủy ban nhân dân tỉnh Tây Ninh trên môi trường điện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3373/QĐ-UBND</w:t>
      </w:r>
    </w:p>
    <w:p>
      <w:r>
        <w:t>Tây Ninh, ngày 26 tháng 8 năm 2025</w:t>
      </w:r>
    </w:p>
    <w:p>
      <w:r>
        <w:t>QUYẾT ĐỊNH</w:t>
      </w:r>
    </w:p>
    <w:p>
      <w:r>
        <w:t>BAN HÀNH BỘ CHỈ SỐ PHỤC VỤ CHỈ ĐẠO, ĐIỀU HÀNH CỦA UBND TỈNH TRÊN MÔI TRƯỜNG ĐIỆN TỬ</w:t>
      </w:r>
    </w:p>
    <w:p>
      <w:r>
        <w:t>ỦY BAN NHÂN DÂN TỈNH TÂY NINH</w:t>
      </w:r>
    </w:p>
    <w:p>
      <w:r>
        <w:t>Căn cứ Luật Tổ chức Chính quyền địa phương ngày 16/6/2025;</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Quyết định số 1498/QĐ-TTg ngày 11/9/2021 của Thủ tướng Chính phủ ban hành danh mục thông tin, dữ liệu phục vụ chỉ đạo, điều hành của Chính phủ, Thủ tướng Chính phủ;</w:t>
      </w:r>
    </w:p>
    <w:p>
      <w:r>
        <w:t>Căn cứ Quyết định số 288/QĐ-TTg ngày 28/02/2022 của Thủ tướng Chính phủ ban hành Khung đánh giá tình hình thực hiện mục tiêu phát triển kinh tế - xã hội;</w:t>
      </w:r>
    </w:p>
    <w:p>
      <w:r>
        <w:t>Căn cứ 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Theo đề nghị của Sở Khoa học và Công nghệ tại Tờ trình số 650/TTr-SKHCN ngày 12/8/2025.</w:t>
      </w:r>
    </w:p>
    <w:p>
      <w:r>
        <w:t>QUYẾT ĐỊNH:</w:t>
      </w:r>
    </w:p>
    <w:p>
      <w:r>
        <w:t>Điều 1.    Ban hành kèm theo quyết định này Bộ chỉ số phục vụ chỉ đạo, điều hành của UBND tỉnh trên môi trường điện tử.</w:t>
      </w:r>
    </w:p>
    <w:p>
      <w:r>
        <w:t>Điều 2.    Mục đích và phạm vi áp dụng</w:t>
      </w:r>
    </w:p>
    <w:p>
      <w:r>
        <w:t>1. Bộ chỉ số phục vụ chỉ đạo, điều hành của UBND tỉnh trên môi trường điện tử được ban hành nhằm mục đích chuyển đổi số hoạt động, chỉ đạo điều hành của UBND tỉnh trực tuyến và dựa trên dữ liệu số.</w:t>
      </w:r>
    </w:p>
    <w:p>
      <w:r>
        <w:t>2. Bộ chỉ số phục vụ chỉ đạo, điều hành của UBND tỉnh trên môi trường điện tử áp dụng phục vụ theo dõi, giám sát thực hiện nhiệm vụ của các Sở, ban, ngành tỉnh, Công an tỉnh, Bảo hiểm xã hội tỉnh, Chi cục Hải quan Khu vực XVII, Thuế tỉnh Tây Ninh, Thống kê tỉnh Tây Ninh dựa trên các số liệu báo cáo.</w:t>
      </w:r>
    </w:p>
    <w:p>
      <w:r>
        <w:t>Điều 3.    Tổ chức thực hiện</w:t>
      </w:r>
    </w:p>
    <w:p>
      <w:r>
        <w:t>1. Các chỉ số kinh tế - xã hội chủ yếu được ban hành kèm theo Chương trình hành động thực hiện Kế hoạch phát triển kinh tế - xã hội hàng năm của UBND tỉnh thực hiện báo cáo trên hệ thống thông tin báo cáo theo quy định.</w:t>
      </w:r>
    </w:p>
    <w:p>
      <w:r>
        <w:t>2. Các Sở, ban, ngành tỉnh, Công an tỉnh, Bảo hiểm xã hội tỉnh, Chi cục Hải quan Khu vực XVII, Thuế tỉnh Tây Ninh, Thống kê tỉnh Tây Ninh</w:t>
      </w:r>
    </w:p>
    <w:p>
      <w:r>
        <w:t>a) Đảm bảo báo cáo số liệu Bộ chỉ số chỉ đạo, điều hành của UBND tỉnh trên môi trường điện tử đúng kỳ báo cáo đã quy định chi tiết tại các Bộ chỉ số thành phần; thời hạn báo cáo được tính là ngày cuối của kỳ báo cáo.</w:t>
      </w:r>
    </w:p>
    <w:p>
      <w:r>
        <w:t>b) Chịu trách nhiệm về tính đầy đủ, chính xác, kịp thời của số liệu báo cáo.</w:t>
      </w:r>
    </w:p>
    <w:p>
      <w:r>
        <w:t>c) Chủ động rà soát, đề xuất điều chỉnh các chỉ số thuộc phạm vi quản lý đảm bảo phù hợp với yêu cầu thực tế của tỉnh và quy định của cấp trên.</w:t>
      </w:r>
    </w:p>
    <w:p>
      <w:r>
        <w:t>3. Sở Khoa học và Công nghệ</w:t>
      </w:r>
    </w:p>
    <w:p>
      <w:r>
        <w:t>a) Chủ trì, phối hợp với Văn phòng UBND tỉnh, các Sở, ban, ngành tỉnh triển khai giải pháp kỹ thuật để quản lý, cập nhật Bộ chỉ số chỉ đạo, điều hành của UBND tỉnh trên môi trường điện tử trên Kho cơ sở dữ liệu dùng chung của tỉnh và tích hợp số liệu vào các dịch vụ giám sát của Trung tâm điều hành thông minh (IOC) của tỉnh, ứng dụng “Tây Ninh Smart” để phục vụ công tác chỉ đạo, điều hành của lãnh đạo tỉnh trên môi trường số.</w:t>
      </w:r>
    </w:p>
    <w:p>
      <w:r>
        <w:t>b) Theo dõi, kiểm tra, đôn đốc, tham mưu UBND tỉnh chỉ đạo kịp thời việc cập nhật, báo cáo số liệu của các Sở, ban, ngành tỉnh đảm bảo chính xác, đầy đủ, kịp thời.</w:t>
      </w:r>
    </w:p>
    <w:p>
      <w:r>
        <w:t>c) Hướng dẫn các Sở, ban, ngành tỉnh, UBND cấp xã triển khai sử dụng, khai thác Bộ chỉ số phục vụ chỉ đạo, điều hành trên môi trường điện tử phục vụ chuyển đổi số hoạt động chỉ đạo, điều hành, theo dõi, giám sát thực hiện nhiệm vụ của chính quyền trên môi trường điện tử.</w:t>
      </w:r>
    </w:p>
    <w:p>
      <w:r>
        <w:t>4. Văn phòng UBND tỉnh</w:t>
      </w:r>
    </w:p>
    <w:p>
      <w:r>
        <w:t>a) Rà soát, trình UBND tỉnh ban hành Bộ chỉ số phục vụ chỉ đạo, điều hành của UBND tỉnh trên môi trường điện tử; tổng hợp, tham mưu UBND tỉnh điều chỉnh kịp thời các chỉ số khi cần thiết.</w:t>
      </w:r>
    </w:p>
    <w:p>
      <w:r>
        <w:t>b) Chỉ đạo các Phòng, Ban, Trung tâm thuộc Văn phòng UBND tỉnh khai thác, sử dụng số liệu Bộ chỉ số phục vụ chỉ đạo, điều hành của UBND tỉnh vào phục vụ công tác tham mưu, báo cáo lãnh đạo tỉnh.</w:t>
      </w:r>
    </w:p>
    <w:p>
      <w:r>
        <w:t>Điều 4.    Quyết định này có hiệu lực thi hành kể từ ngày ký và thay thế Quyết định số 1584/QĐ-UBND ngày 23/6/2025 của UBND tỉnh Tây Ninh về việc ban hành Bộ chỉ số phục vụ chỉ đạo, điều hành của UBND tỉnh trên môi trường điện tử và Quyết định số 2035/QĐ-UBND ngày 17/3/2023 của UBND tỉnh Long An về việc ban hành Bộ chỉ số phục vụ chỉ đạo, điều hành của UBND tỉnh.</w:t>
      </w:r>
    </w:p>
    <w:p>
      <w:r>
        <w:t>Điều 5.    Chánh Văn phòng UBND tỉnh; Giám đốc Sở Khoa học và Công nghệ; Thủ trưởng các Sở, ban, ngành tỉnh; Chủ tịch UBND các xã, phường và các cơ quan, tổ chức, cá nhân có liên quan thi hành quyết định này./.</w:t>
      </w:r>
    </w:p>
    <w:p>
      <w:r>
        <w:t>Nơi nhận:</w:t>
      </w:r>
    </w:p>
    <w:p>
      <w:r>
        <w:t>- Như Điều 5;</w:t>
      </w:r>
    </w:p>
    <w:p>
      <w:r>
        <w:t>- Văn phòng Chính phủ (b/c);</w:t>
      </w:r>
    </w:p>
    <w:p>
      <w:r>
        <w:t>- TT. TU, TT. HĐND tỉnh (b/c);</w:t>
      </w:r>
    </w:p>
    <w:p>
      <w:r>
        <w:t>- CT, các PCT. UBND tỉnh;</w:t>
      </w:r>
    </w:p>
    <w:p>
      <w:r>
        <w:t>- CVP, các PCVP. UBND tỉnh;</w:t>
      </w:r>
    </w:p>
    <w:p>
      <w:r>
        <w:t>- Các Phòng, Ban, Trung tâm thuộc VP;</w:t>
      </w:r>
    </w:p>
    <w:p>
      <w:r>
        <w:t>- Lưu: VT, th.</w:t>
      </w:r>
    </w:p>
    <w:p>
      <w:r>
        <w:t>TM. ỦY BAN NHÂN DÂN</w:t>
      </w:r>
    </w:p>
    <w:p>
      <w:r>
        <w:t>CHỦ TỊCH</w:t>
      </w:r>
    </w:p>
    <w:p>
      <w:r>
        <w:t>Nguyễn Văn Út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