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331/QĐ-CTN năm 2024 cho trở lại quốc tịch Việt Nam đối với Bà Chen Shih, Chin - Chai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331/QĐ-CTN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331/QĐ-CTN</w:t>
      </w:r>
    </w:p>
    <w:p>
      <w:r>
        <w:t>Hà Nội, ngày 12 tháng 4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48/TTr-CP ngày 26/01/2024.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Chen Shih, Chin - Chai, sinh ngày 26/12/1975 tại Cần Thơ</w:t>
      </w:r>
    </w:p>
    <w:p>
      <w:r>
        <w:t>Có tên gọi Việt Nam là: Trần Thị Kim Thoa</w:t>
      </w:r>
    </w:p>
    <w:p>
      <w:r>
        <w:t>Hiện cư trú tại: khu vực Tân An, phường Thuận Hưng, quận Thốt Nốt, thành phố Cần Thơ.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