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33/2024/QĐ-UBND bãi bỏ một số nội dung Quy định về chức năng, nhiệm vụ, quyền hạn và cơ cấu tổ chức của Ban Dân tộc tỉnh Đồng Nai kèm theo Quyết định 23/2022/QĐ-UBND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05/08/2024</w:t>
            </w:r>
          </w:p>
        </w:tc>
      </w:tr>
      <w:tr>
        <w:tc>
          <w:tcPr>
            <w:tcW w:type="dxa" w:w="4320"/>
          </w:tcPr>
          <w:p>
            <w:r>
              <w:t>Ngày hiệu lực</w:t>
            </w:r>
          </w:p>
        </w:tc>
        <w:tc>
          <w:tcPr>
            <w:tcW w:type="dxa" w:w="4320"/>
          </w:tcPr>
          <w:p>
            <w:r>
              <w:t>16/08/2024</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33/2024/QĐ-UBND</w:t>
      </w:r>
    </w:p>
    <w:p>
      <w:r>
        <w:t>Đồng Nai, ngày 05 tháng 8 năm 2024</w:t>
      </w:r>
    </w:p>
    <w:p>
      <w:r>
        <w:t>QUYẾT ĐỊNH</w:t>
      </w:r>
    </w:p>
    <w:p>
      <w:r>
        <w:t>BÃI BỎ MỘT SỐ NỘI DUNG QUY ĐỊNH VỀ CHỨC NĂNG, NHIỆM VỤ, QUYỀN HẠN VÀ CƠ CẤU TỔ CHỨC CỦA BAN DÂN TỘC TỈNH ĐỒNG NAI BAN HÀNH KÈM THEO QUYẾT ĐỊNH SỐ 23/2022/QĐ-UBND NGÀY 18 THÁNG 4 NĂM 2022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Thanh tra ngày 14 tháng 11 năm 2022;</w:t>
      </w:r>
    </w:p>
    <w:p>
      <w:r>
        <w:t>Căn cứ Nghị định số 24/2014/NĐ-CP ngày 04 tháng 4 năm 2014 của Chính phủ quy định tổ chức các cơ quan chuyên môn thuộc Ủy ban nhân dân tỉnh, thành phố trực thuộc Trung ương;</w:t>
      </w:r>
    </w:p>
    <w:p>
      <w:r>
        <w:t>Căn cứ Nghị định số 107/2020/NĐ-CP ngày 14 tháng 9 năm 2020 của Chính phủ sửa đổi, bổ sung một số điều của Nghị định số 24/2014/NĐ-CP ngày 04 tháng 4 năm 2014 của Chính phủ quy định tổ chức các cơ quan chuyên môn thuộc Ủy ban nhân dân tỉnh, thành phố trực thuộc Trung ương;</w:t>
      </w:r>
    </w:p>
    <w:p>
      <w:r>
        <w:t>Căn cứ Nghị định số 03/2024/NĐ-CP ngày 11 tháng 01 năm 2024 của Chính phủ quy định về cơ quan thực hiện chức năng thanh tra chuyên ngành và hoạt động của cơ quan được giao thực hiện chức năng thanh tra chuyên ngành;</w:t>
      </w:r>
    </w:p>
    <w:p>
      <w:r>
        <w:t>Căn cứ Thông tư 01/2021/TT-UBDT ngày 01 tháng 11 năm 2021 của Bộ trưởng, Chủ nhiệm Ủy ban Dân tộc hướng dẫn chức năng, nhiệm vụ, quyền hạn của cơ quan chuyên môn về công tác dân tộc thuộc Ủy ban nhân dân cấp tỉnh, cấp huyện;</w:t>
      </w:r>
    </w:p>
    <w:p>
      <w:r>
        <w:t>Theo đề nghị của Trưởng ban Ban Dân tộc tỉnh tại Tờ trình số 44/TTr-BDT ngày 15 tháng 7 năm 2024 và Báo cáo số 181/BC-BDT ngày 02 tháng 8 năm 2024.</w:t>
      </w:r>
    </w:p>
    <w:p>
      <w:r>
        <w:t>QUYẾT ĐỊNH:</w:t>
      </w:r>
    </w:p>
    <w:p>
      <w:r>
        <w:t>Điều 1. Bãi bỏ một số nội dung Quy định về chức năng, nhiệm vụ, quyền hạn và cơ cấu tổ chức của Ban Dân tộc tỉnh Đồng Nai ban hành kèm theo Quyết định số 23/2022/QĐ-UBND ngày 18 tháng 4 năm 2022 của Ủy ban nhân dân tỉnh Đồng Nai, cụ thể như sau:</w:t>
      </w:r>
    </w:p>
    <w:p>
      <w:r>
        <w:t>1. Bãi bỏ cụm từ “Thanh tra” tại khoản 10 Điều 3.</w:t>
      </w:r>
    </w:p>
    <w:p>
      <w:r>
        <w:t>2. Bãi bỏ điểm b khoản 1 Điều 5.</w:t>
      </w:r>
    </w:p>
    <w:p>
      <w:r>
        <w:t>Điều 2. Trách nhiệm thực hiện</w:t>
      </w:r>
    </w:p>
    <w:p>
      <w:r>
        <w:t>Chánh Văn phòng Ủy ban nhân dân tỉnh, Trưởng ban Ban Dân tộc tỉnh, Giám đốc Sở Nội vụ, Thủ trưởng các cơ quan chuyên môn thuộc Ủy ban nhân dân tỉnh, Chủ tịch Ủy ban nhân dân các huyện, thành phố Long Khánh, thành phố Biên Hòa; các cơ quan, đơn vị và cá nhân liên quan chịu trách nhiệm thi hành Quyết định này.</w:t>
      </w:r>
    </w:p>
    <w:p>
      <w:r>
        <w:t>Điều 3. Điều khoản thi hành</w:t>
      </w:r>
    </w:p>
    <w:p>
      <w:r>
        <w:t>Quyết định này có hiệu lực thi hành kể từ ngày 16 tháng 8 năm 2024./.</w:t>
      </w:r>
    </w:p>
    <w:p>
      <w:r>
        <w:t>Nơi nhận:</w:t>
      </w:r>
    </w:p>
    <w:p>
      <w:r>
        <w:t>- Như Điều 2;</w:t>
      </w:r>
    </w:p>
    <w:p>
      <w:r>
        <w:t>- Ủy ban Dân tộc;</w:t>
      </w:r>
    </w:p>
    <w:p>
      <w:r>
        <w:t>- Cục kiểm tra văn bản QPPL (Bộ Tư pháp);</w:t>
      </w:r>
    </w:p>
    <w:p>
      <w:r>
        <w:t>- Thường trực Tỉnh ủy;</w:t>
      </w:r>
    </w:p>
    <w:p>
      <w:r>
        <w:t>- Thường trực HĐND tỉnh;</w:t>
      </w:r>
    </w:p>
    <w:p>
      <w:r>
        <w:t>- Thường trực Ủy ban MTTQVN tỉnh;</w:t>
      </w:r>
    </w:p>
    <w:p>
      <w:r>
        <w:t>- Q. Chủ tịch, các PCT. UBND tỉnh;</w:t>
      </w:r>
    </w:p>
    <w:p>
      <w:r>
        <w:t>- Ban Tổ chức Tỉnh ủy;</w:t>
      </w:r>
    </w:p>
    <w:p>
      <w:r>
        <w:t>- Ban Dân vận Tỉnh ủy;</w:t>
      </w:r>
    </w:p>
    <w:p>
      <w:r>
        <w:t>- Ban Nội chính Tỉnh ủy;</w:t>
      </w:r>
    </w:p>
    <w:p>
      <w:r>
        <w:t>- Sở Tư pháp;</w:t>
      </w:r>
    </w:p>
    <w:p>
      <w:r>
        <w:t>- Chánh, PCVP. UBND tỉnh (KGVX);</w:t>
      </w:r>
    </w:p>
    <w:p>
      <w:r>
        <w:t>- Cổng thông tin điện tử tỉnh;</w:t>
      </w:r>
    </w:p>
    <w:p>
      <w:r>
        <w:t>- Lưu: VT, THNC, CTTĐT, KGVX, (53b).</w:t>
      </w:r>
    </w:p>
    <w:p>
      <w:r>
        <w:t>TM. ỦY BAN NHÂN DÂN</w:t>
      </w:r>
    </w:p>
    <w:p>
      <w:r>
        <w:t>KT. CHỦ TỊCH</w:t>
      </w:r>
    </w:p>
    <w:p>
      <w:r>
        <w:t>PHÓ CHỦ TỊCH</w:t>
      </w:r>
    </w:p>
    <w:p>
      <w:r>
        <w:t>Nguyễn Sơn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