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bãi bỏ các Quyết định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33/2024/QĐ-UBND</w:t>
      </w:r>
    </w:p>
    <w:p>
      <w:r>
        <w:t>Ninh Thuận, ngày 06 tháng 5 năm 2024</w:t>
      </w:r>
    </w:p>
    <w:p>
      <w:r>
        <w:t>QUYẾT ĐỊNH</w:t>
      </w:r>
    </w:p>
    <w:p>
      <w:r>
        <w:t>BÃI BỎ CÁC QUYẾT ĐỊNH CỦA ỦY BAN NHÂN DÂN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Tài chính tại Tờ trình số 1685/TTr-STC ngày 03 tháng 5 năm 2024 và ý kiến thẩm định của Sở Tư pháp tại Báo cáo số 1189/BC-STP ngày 25 tháng 4 năm 2024.</w:t>
      </w:r>
    </w:p>
    <w:p>
      <w:r>
        <w:t>QUYẾT ĐỊNH:</w:t>
      </w:r>
    </w:p>
    <w:p>
      <w:r>
        <w:t>Điều 1. Bãi bỏ toàn bộ các quyết định</w:t>
      </w:r>
    </w:p>
    <w:p>
      <w:r>
        <w:t>1. Quyết định số 04/2023/QĐ-UBND ngày 09/01/2023 của Ủy ban nhân dân tỉnh quy định nội dung, mức hỗ trợ để khuyến khích người dân tham gia học xóa mù chữ thuộc Chương trình mục tiêu quốc gia Phát triển kinh tế - xã hội vùng đồng bào dân tộc thiểu số và miền núi giai đoạn 2021 - 2030, giai đoạn I: từ năm 2021 đến năm 2025 và nội dung chi, mức chi, mức hỗ trợ thực hiện một số nội dung thuộc Chương trình mục tiêu quốc gia giảm nghèo bền vững giai đoạn 2021 - 2025 trên địa bàn tỉnh Ninh Thuận.</w:t>
      </w:r>
    </w:p>
    <w:p>
      <w:r>
        <w:t>2. Quyết định số 05/2023/QĐ-UBND ngày 09/01/2023 của Ủy ban nhân dân tỉnh quy định nội dung và mức chi để thực hiện Đề án “Xây dựng xã hội học tập giai đoạn 2021-2030” trên địa bàn tỉnh Ninh Thuận.</w:t>
      </w:r>
    </w:p>
    <w:p>
      <w:r>
        <w:t>3. Quyết định số 45/2023/QĐ-UBND ngày 02/8/2023 của Ủy ban nhân dân tỉnh ban hành quy chế quản lý, sử dụng nguồn vốn huy động hợp pháp khác thực hiện các Chương trình mục tiêu quốc gia giai đoạn 2021-2025 trên địa bàn tỉnh Ninh Thuận.</w:t>
      </w:r>
    </w:p>
    <w:p>
      <w:r>
        <w:t>4. Quyết định số 49/2023/QĐ-UBND ngày 17/8/2023 của Ủy ban nhân dân tỉnh sửa đổi, bổ sung một số điều của quy định phân cấp nguồn thu, nhiệm vụ chi và tỷ lệ phần trăm phân chia các khoản thu giữa ngân sách các cấp chính quyền địa phương tỉnh Ninh Thuận giai đoạn 2022-2025 ban hành kèm theo Quyết định số 87/2021/QĐ-UBND ngày 15 tháng 12 năm 2021 của Ủy ban nhân dân tỉnh.</w:t>
      </w:r>
    </w:p>
    <w:p>
      <w:r>
        <w:t>5. Quyết định số 51/2023/QĐ-UBND ngày 22/8/2023 của Ủy ban nhân dân tỉnh Sửa đổi, bổ sung một số Điều của Quy định định mức phân bổ chi thường xuyên ngân sách địa phương ban hành kèm theo Quyết định số 88/2021/QĐ-UBND ngày 15 tháng 12 năm 2021 của Ủy ban nhân dân tỉnh ban hành định mức phân bổ chi thường xuyên ngân sách địa phương năm 2022.</w:t>
      </w:r>
    </w:p>
    <w:p>
      <w:r>
        <w:t>6. Quyết định số 53/2023/QĐ-UBND ngày 24/8/2023 của Ủy ban nhân dân tỉnh sửa đổi, bổ sung khoản 3 điều 4 Quyết định số 42/2019/QĐ-UBND ngày 16 tháng 8 năm 2019 của Ủy ban nhân dân tỉnh Quy định chế độ tiếp khách nước ngoài vào làm việc tại tỉnh, chế độ chi tổ chức hội nghị, hội thảo quốc tế tại tỉnh và chế độ tiếp khách trong nước trên địa bàn tỉnh Ninh Thuận.</w:t>
      </w:r>
    </w:p>
    <w:p>
      <w:r>
        <w:t>7. Quyết định số 54/2023/QĐ-UBND ngày 28/8/2023 của Ủy ban nhân dân tỉnh quy định mức hỗ trợ cho người được phân công trực tiếp giúp đỡ người được giáo dục tại xã, phường, thị trấn trên địa bàn tỉnh Ninh Thuận.</w:t>
      </w:r>
    </w:p>
    <w:p>
      <w:r>
        <w:t>8. Quyết định số 65/2023/QĐ-UBND ngày 06/9/2023 của Ủy ban nhân dân tỉnh quy định một số nội dung và mức chi hỗ trợ đào tạo, bồi dưỡng trong nước đối với cán bộ, công chức, viên chức trên địa bàn tỉnh Ninh Thuận.</w:t>
      </w:r>
    </w:p>
    <w:p>
      <w:r>
        <w:t>9. Quyết định số 66/2023/QĐ-UBND ngày 11/9/2023 của Ủy ban nhân dân tỉnh Quy định nội dung, mức chi hỗ trợ thực hiện một số chính sách trong Đề án một số cơ chế chính sách đặc thù trên địa bàn huyện Bác Ái giai đoạn 2022-2026 đã được Hội đồng nhân dân tỉnh thông qua tại Nghị quyết số 61/NQ-HĐND ngày 09 tháng 12 năm 2022.</w:t>
      </w:r>
    </w:p>
    <w:p>
      <w:r>
        <w:t>10. Quyết định số 70/2023/QĐ-UBND ngày 18/9/2023 của Ủy ban nhân dân tỉnh Quy định chế độ, định mức chi phục vụ hoạt động của Hội đồng nhân dân các cấp tỉnh Ninh Thuận.</w:t>
      </w:r>
    </w:p>
    <w:p>
      <w:r>
        <w:t>Điều 2. Điều khoản thi hành</w:t>
      </w:r>
    </w:p>
    <w:p>
      <w:r>
        <w:t>1. Quyết định này có hiệu lực kể từ ngày ký ban hành.</w:t>
      </w:r>
    </w:p>
    <w:p>
      <w:r>
        <w:t>2. Chánh Văn phòng Ủy ban nhân dân tỉnh; Giám đốc các Sở; Thủ trưởng các ban, ngành thuộc Ủy ban nhân dân tỉnh; Chủ tịch Ủy ban nhân dân các huyện, thành phố; Thủ trưởng các cơ quan, đơn vị và các tổ chức, cá nhân có liên quan chịu trách nhiệm thi hành Quyết định này./.</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