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33/2023/QĐ-UBND sửa đổi Quyết định 62/2022/QĐ-UBND về quy định chức năng, nhiệm vụ, quyền hạn và cơ cấu tổ chức của Sở Thông tin và Truyền thông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21/06/2023</w:t>
            </w:r>
          </w:p>
        </w:tc>
      </w:tr>
      <w:tr>
        <w:tc>
          <w:tcPr>
            <w:tcW w:type="dxa" w:w="4320"/>
          </w:tcPr>
          <w:p>
            <w:r>
              <w:t>Ngày hiệu lực</w:t>
            </w:r>
          </w:p>
        </w:tc>
        <w:tc>
          <w:tcPr>
            <w:tcW w:type="dxa" w:w="4320"/>
          </w:tcPr>
          <w:p>
            <w:r>
              <w:t>01/07/2023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33/2023/QĐ-UBND</w:t>
      </w:r>
    </w:p>
    <w:p>
      <w:r>
        <w:t>Ninh Thuận, ngày 21 tháng 6 năm 2023</w:t>
      </w:r>
    </w:p>
    <w:p>
      <w:r>
        <w:t>QUYẾT ĐỊNH</w:t>
      </w:r>
    </w:p>
    <w:p>
      <w:r>
        <w:t>SỬA ĐỔI, BỔ SUNG MỘT SỐ ĐIỀU CỦA QUYẾT ĐỊNH SỐ 62/2022/QĐ-UBND NGÀY 17/11/2022 CỦA ỦY BAN NHÂN DÂN TỈNH NINH THUẬN QUY ĐỊNH CHỨC NĂNG, NHIỆM VỤ, QUYỀN HẠN VÀ CƠ CẤU TỔ CHỨC CỦA SỞ THÔNG TIN VÀ TRUYỀN THÔNG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14/5/2016 của Chính phủ quy định chi tiết một số điều và biện pháp thi hành Luật ban hành văn bản quy phạm pháp luật;</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11/2022/TT-BTTTT ngày 29 tháng 7 năm 2022 của Bộ trưởng Bộ Thông tin và Truyền thông về hướng dẫn chức năng, nhiệm vụ, quyền hạn của Sở Thông tin và Truyền thông thuộc Ủy ban nhân dân cấp tỉnh, Phòng Văn hóa và Thông tin thuộc Ủy ban nhân dân cấp huyện;</w:t>
      </w:r>
    </w:p>
    <w:p>
      <w:r>
        <w:t>Theo đề nghị của Giám đốc Sở Thông tin và Truyền thông tại Tờ trình số   1325/TTr-STTTT ngày 02 tháng 6 năm 2023; ý kiến thẩm định của Sở Tư pháp tại Báo cáo số 1498/BC-STP ngày 01 tháng 6 năm 2023 và ý kiến trình của Giám đốc Sở Nội vụ tại Tờ trình số 1896/TTr-SNV ngày 15 tháng 6 năm 2023.</w:t>
      </w:r>
    </w:p>
    <w:p>
      <w:r>
        <w:t>QUYẾT ĐỊNH:</w:t>
      </w:r>
    </w:p>
    <w:p>
      <w:r>
        <w:t>Điều 1. Sửa đổi, bổ sung một số điều của Quyết định số 62/2022/QĐ- UBND ngày 17/11/2022 của Ủy ban nhân dân tỉnh Ninh Thuận quy định chức năng, nhiệm vụ, quyền hạn và cơ cấu tổ chức của Sở Thông tin và Truyền thông tỉnh Ninh Thuận</w:t>
      </w:r>
    </w:p>
    <w:p>
      <w:r>
        <w:t>1. Sửa đổi, bổ sung Khoản 1 Điều 1 như sau:</w:t>
      </w:r>
    </w:p>
    <w:p>
      <w:r>
        <w:t>“1. Sở Thông tin và Truyền thông là cơ quan chuyên môn thuộc Ủy ban nhân dân tỉnh, có chức năng tham mưu, giúp Ủy ban nhân dân tỉnh thực hiện quản lý nhà nước về: báo chí; xuất bản, in, phát hành; phát thanh, truyền hình; thông tin điện tử; thông tin đối ngoại; thông tin cơ sở; bưu chính; viễn thông; tần số vô tuyến điện; công nghiệp công nghệ thông tin; ứng dụng công nghệ thông tin; an toàn thông tin mạng; giao dịch điện tử, chuyển đổi số tại địa phương (sau đây gọi tắt là thông tin và truyền thông); các dịch vụ công trực tuyến thuộc phạm vi quản lý của Sở; thực hiện một số nhiệm vụ, quyền hạn theo sự phân cấp, ủy quyền của Ủy ban nhân dân tỉnh và theo quy định của pháp luật.”</w:t>
      </w:r>
    </w:p>
    <w:p>
      <w:r>
        <w:t>2. Sửa đổi, bổ sung khoản 2 Điều 2 như sau:</w:t>
      </w:r>
    </w:p>
    <w:p>
      <w:r>
        <w:t>“2. Trình Chủ tịch Ủy ban nhân dân tỉnh: Dự thảo các văn bản thuộc thẩm quyền ban hành của Chủ tịch Ủy ban nhân dân tỉnh theo phân công.”</w:t>
      </w:r>
    </w:p>
    <w:p>
      <w:r>
        <w:t>Điều 2. Hiệu lực thi hành</w:t>
      </w:r>
    </w:p>
    <w:p>
      <w:r>
        <w:t>1. Quyết định này có hiệu lực thi hành kể từ ngày 01 tháng 7 năm 2023.</w:t>
      </w:r>
    </w:p>
    <w:p>
      <w:r>
        <w:t>2. Các điều khoản khác tại Quyết định số 62/2022/QĐ-UBND ngày 17/11/2022 của Ủy ban nhân dân tỉnh giữ nguyên hiệu lực thi hành.</w:t>
      </w:r>
    </w:p>
    <w:p>
      <w:r>
        <w:t>3. Chánh Văn phòng Ủy ban nhân dân tỉnh; Giám đốc các Sở, Thủ trưởng các ban, ngành thuộc Ủy ban nhân dân tỉnh; Chủ tịch Ủy ban nhân dân các huyện, thành phố và Thủ trưởng các cơ quan, đơn vị có liên quan chịu trách nhiệm thi hành Quyết định này./.</w:t>
      </w:r>
    </w:p>
    <w:p>
      <w:r>
        <w:t>Nơi nhận:</w:t>
      </w:r>
    </w:p>
    <w:p>
      <w:r>
        <w:t>- Như Điều 2;</w:t>
      </w:r>
    </w:p>
    <w:p>
      <w:r>
        <w:t>- Văn phòng Chính phủ;</w:t>
      </w:r>
    </w:p>
    <w:p>
      <w:r>
        <w:t>- Bộ Thông tin và Truyền thông;</w:t>
      </w:r>
    </w:p>
    <w:p>
      <w:r>
        <w:t>- Bộ Nội vụ;</w:t>
      </w:r>
    </w:p>
    <w:p>
      <w:r>
        <w:t>- Vụ Pháp chế - Bộ Nội vụ;</w:t>
      </w:r>
    </w:p>
    <w:p>
      <w:r>
        <w:t>- Vụ Pháp chế - Bộ TTTT;</w:t>
      </w:r>
    </w:p>
    <w:p>
      <w:r>
        <w:t>- Cục Kiểm tra văn bản QPPL- Bộ Tư pháp;</w:t>
      </w:r>
    </w:p>
    <w:p>
      <w:r>
        <w:t>- TT.Tỉnh ủy, TT.HĐND tỉnh (báo cáo);</w:t>
      </w:r>
    </w:p>
    <w:p>
      <w:r>
        <w:t>- Đoàn Đại biểu Quốc hội tỉnh;</w:t>
      </w:r>
    </w:p>
    <w:p>
      <w:r>
        <w:t>- UBMTTQVN tỉnh;</w:t>
      </w:r>
    </w:p>
    <w:p>
      <w:r>
        <w:t>- CT và các PCT UBND tỉnh;</w:t>
      </w:r>
    </w:p>
    <w:p>
      <w:r>
        <w:t>- TT HĐND huyện, thành phố;</w:t>
      </w:r>
    </w:p>
    <w:p>
      <w:r>
        <w:t>- Trung tâm CNTTTT;</w:t>
      </w:r>
    </w:p>
    <w:p>
      <w:r>
        <w:t>- VPUB: LĐ, các phòng, ban, đơn vị;</w:t>
      </w:r>
    </w:p>
    <w:p>
      <w:r>
        <w:t>- Lưu: VT. ĐNĐ</w:t>
      </w:r>
    </w:p>
    <w:p>
      <w:r>
        <w:t>TM. ỦY BAN NHÂN DÂN</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