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3295/QĐ-UBND năm 2024 phê duyệt Quy trình nội bộ, quy trình điện tử trong giải quyết thủ tục hành chính lĩnh vực Công chức, Quản lý Nhà nước về hội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3295 /QĐ-UBND</w:t>
      </w:r>
    </w:p>
    <w:p>
      <w:r>
        <w:t>Nghệ An, ngày  02  tháng  12  năm 2024</w:t>
      </w:r>
    </w:p>
    <w:p>
      <w:r>
        <w:t>QUYẾT ĐỊNH</w:t>
      </w:r>
    </w:p>
    <w:p>
      <w:r>
        <w:t>PHÊ DUYỆT QUY TRÌNH NỘI BỘ, QUY TRÌNH ĐIỆN TỬ TRONG GIẢI QUYẾT THỦ TỤC HÀNH CHÍNH LĨNH VỰC CÔNG CHỨC, QUẢN LÝ NHÀ NƯỚC VỀ HỘI TRÊN ĐỊA BÀN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các Nghị định của Chính phủ:  số  63/2010/NĐ-CP ngày 08/6/2010 về kiểm soát thủ tục hành chính; s ố  92/2017/NĐ-CP ngày 07/8/2017 về sửa đổi, bổ sung một số điều của các Nghị định liên quan đến kiểm soát thủ tục hành chính;  số   61/2018/NĐ-CP ngày 23/4/2018 về thực hiện cơ chế một cửa, một cửa liên thông trong giải quyết thủ tục hành chính;   số  107/2021/NĐ-CP ngày 06/12/2021 sửa đổi, bổ sung một số điều của Nghị định số 61/2018/NĐ-CP ngày 23 tháng 4 năm 2018 của Chính phủ về thực hiện cơ chế một cửa, một cửa liên thông trong giải quyết thủ tục hành chính;</w:t>
      </w:r>
    </w:p>
    <w:p>
      <w:r>
        <w:t>Căn cứ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  số  01/2023/TT-VPCP ngày 05/4/2023 quy định một số nội dung và biện pháp thi hành trong  số  hoá hồ sơ, kết quả giải quyết thủ tục hành chính và thực hiện thủ tục hành chính trên môi trường điện tử;</w:t>
      </w:r>
    </w:p>
    <w:p>
      <w:r>
        <w:t>Theo đề nghị của Giám đốc Sở Nội vụ tại Tờ trình số 394/TTr-SNV ngày 18 tháng 11 năm 2024.</w:t>
      </w:r>
    </w:p>
    <w:p>
      <w:r>
        <w:t>QUYẾT ĐỊNH:</w:t>
      </w:r>
    </w:p>
    <w:p>
      <w:r>
        <w:t>Điều 1.  Phê duyệt kèm theo Quyết định này Danh mục 18 quy trình nội bộ, quy trình điện tử trong giải quyết thủ tục hành chính lĩnh vực công chức, quản lý nhà nước về hội trên địa bàn tỉnh Nghệ An, cụ thể:</w:t>
      </w:r>
    </w:p>
    <w:p>
      <w:r>
        <w:t>1. 11 quy trình thuộc thẩm quyền giải quyết của cấp tỉnh.</w:t>
      </w:r>
    </w:p>
    <w:p>
      <w:r>
        <w:t>2. 07 quy trình thuộc thẩm quyền giải quyết của cấp huyện.</w:t>
      </w:r>
    </w:p>
    <w:p>
      <w:r>
        <w:t>(Có Phụ lục kèm theo)</w:t>
      </w:r>
    </w:p>
    <w:p>
      <w:r>
        <w:t>Điều 2.  Sở Nội vụ chủ trì, phối hợp Cổng Thông tin điện tử tỉnh thiết lập quy trình điện tử giải quyết đối với các thủ tục hành chính lên Hệ thống thông tin giải quyết thủ tục hành chính tỉnh Nghệ An theo quy định.</w:t>
      </w:r>
    </w:p>
    <w:p>
      <w:r>
        <w:t>Điều 3.  Quyết định có hiệu lực kể từ ngày ký.</w:t>
      </w:r>
    </w:p>
    <w:p>
      <w:r>
        <w:t>Bãi bỏ quy trình thứ 1, 2, 3 mục IV, quy trình thứ 1, 2, 3, 4, 5, 6, 7, 8 mục  VII   phần A; quy trình thứ 1, 2, 3, 4, 5, 6, 7 mục III phần B thuộc Danh mục ban hành kèm theo Quyết định số 4006/QĐ-UBND ngày 29/10/2021 của Chủ tịch Ủy ban nhân dân tỉnh, phê duyệt quy trình nội bộ, quy trình điện tử trong giải quyết thủ tục hành chính lĩnh vực Nội vụ thuộc thẩm quyền giải quyết của Ủy ban nhân dân tỉnh; Sở Nội vụ; Ủy ban nhân dân cấp huyện; Ủy ban nhân dân cấp xã trên địa bàn tỉnh Nghệ An.</w:t>
      </w:r>
    </w:p>
    <w:p>
      <w:r>
        <w:t>Điều 4.  Chánh Văn phòng Ủy ban nhân dân tỉnh; Giám đốc Sở Nội vụ; Giám đốc các Sở, Thủ trưởng các Ban, Ngành cấp tỉnh; Chủ tịch Ủy ban nhân dân các huyện, thành phố, thị xã và các tổ chức, cá nhân có liên quan chịu trách nhiệm thi hành Quyết định này./.</w:t>
      </w:r>
    </w:p>
    <w:p>
      <w:r>
        <w:t>Nơi nhận:</w:t>
      </w:r>
    </w:p>
    <w:p>
      <w:r>
        <w:t>- Như Điều 4;</w:t>
      </w:r>
    </w:p>
    <w:p>
      <w:r>
        <w:t>- Bộ Nội vụ;</w:t>
      </w:r>
    </w:p>
    <w:p>
      <w:r>
        <w:t>- Cục KSTTHC - Văn phòng Chính phủ ;</w:t>
      </w:r>
    </w:p>
    <w:p>
      <w:r>
        <w:t>- PCT TT UBND tỉnh;</w:t>
      </w:r>
    </w:p>
    <w:p>
      <w:r>
        <w:t>- Các Phó CVP UBND tỉnh;</w:t>
      </w:r>
    </w:p>
    <w:p>
      <w:r>
        <w:t>- Lưu: VT, KSTT.</w:t>
      </w:r>
    </w:p>
    <w:p>
      <w:r>
        <w:t>KT. CHỦ TỊCH</w:t>
      </w:r>
    </w:p>
    <w:p>
      <w:r>
        <w:t>PHÓ CHỦ TỊCH</w:t>
      </w:r>
    </w:p>
    <w:p>
      <w:r>
        <w:t>Lê Hồng Vinh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