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3293/QĐ-UBND năm 2023 về Quy định giá lúa thu thuế sử dụng đất nông nghiệp năm 2024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3293/QĐ-UBND</w:t>
      </w:r>
    </w:p>
    <w:p>
      <w:r>
        <w:t>Cần Thơ, ngày 29 tháng 12 năm 2023</w:t>
      </w:r>
    </w:p>
    <w:p>
      <w:r>
        <w:t>QUYẾT ĐỊNH</w:t>
      </w:r>
    </w:p>
    <w:p>
      <w:r>
        <w:t>QUY ĐỊNH GIÁ LÚA THU THUẾ SỬ DỤNG ĐẤT NÔNG NGHIỆP NĂM 2024 TRÊN ĐỊA BÀN THÀNH PHỐ CẦN THƠ</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Thuế sử dụng đất nông nghiệp ngày 10 tháng 7 năm 1993;</w:t>
      </w:r>
    </w:p>
    <w:p>
      <w:r>
        <w:t>Căn cứ Nghị định số 74/CP ngày 25 tháng 10 năm 1993 của Chính phủ quy định chi tiết thi hành Luật Thuế sử dụng đất nông nghiệp;</w:t>
      </w:r>
    </w:p>
    <w:p>
      <w:r>
        <w:t>Căn cứ Thông tư số 89-TC/TCT ngày 09 tháng 11 năm 1993 của Bộ Tài chính hướng dẫn thi hành Nghị định số số 74/CP ngày 25 tháng 10 năm 1993 của Chính phủ quy định chi tiết thi hành Luật Thuế sử dụng đất nông nghiệp;</w:t>
      </w:r>
    </w:p>
    <w:p>
      <w:r>
        <w:t>Theo đề nghị của Cục trưởng Cục Thuế thành phố tại Tờ trình số 5392/TTr-CTCTH ngày 08 tháng 11 năm 2023, ý kiến của Sở Tài chính tại Công văn số 4016/STC-QLG-CS&amp;TCDN ngày 05 tháng 12 năm 2023.</w:t>
      </w:r>
    </w:p>
    <w:p>
      <w:r>
        <w:t>QUYẾT ĐỊNH:</w:t>
      </w:r>
    </w:p>
    <w:p>
      <w:r>
        <w:t>Điều 1.  Quy định giá lúa thu thuế sử dụng đất nông nghiệp năm 2024 trên địa bàn thành phố Cần Thơ là 5.500 đồng/kg  (Năm nghìn năm trăm đồng trên một ký-lô- gam).</w:t>
      </w:r>
    </w:p>
    <w:p>
      <w:r>
        <w:t>Điều 2.  Giao Cục trưởng Cục Thuế thành phố phối hợp với Sở Tài chính hướng dẫn chỉ đạo thực hiện.</w:t>
      </w:r>
    </w:p>
    <w:p>
      <w:r>
        <w:t>Giao Chủ tịch Ủy ban nhân dân quận, huyện căn cứ Quyết định này thông báo đến từng xã, phường, thị trấn về giá lúa thu thuế sử dụng đất nông nghiệp năm 2024.</w:t>
      </w:r>
    </w:p>
    <w:p>
      <w:r>
        <w:t>Điều 3.  Chánh Văn phòng Ủy ban nhân dân thành phố, Cục trưởng Cục Thuế thành phố, Giám đốc Sở Tài chính, Giám đốc Kho bạc Nhà nước Cần Thơ, Chủ tịch Ủy ban nhân dân quận, huyện, tổ chức, hộ gia đình và cá nhân có liên quan chịu trách nhiệm thi hành Quyết định này kể từ ngày ký./.</w:t>
      </w:r>
    </w:p>
    <w:p>
      <w:r>
        <w:t>Nơi nhận:</w:t>
      </w:r>
    </w:p>
    <w:p>
      <w:r>
        <w:t>- Như Điều 3;</w:t>
      </w:r>
    </w:p>
    <w:p>
      <w:r>
        <w:t>- TT TU, TT HĐNDTP;</w:t>
      </w:r>
    </w:p>
    <w:p>
      <w:r>
        <w:t>- CT và các PCT UBNDTP;</w:t>
      </w:r>
    </w:p>
    <w:p>
      <w:r>
        <w:t>- Cổng TTĐT TPCT;</w:t>
      </w:r>
    </w:p>
    <w:p>
      <w:r>
        <w:t>- VP UBND TP (3B);</w:t>
      </w:r>
    </w:p>
    <w:p>
      <w:r>
        <w:t>- Lưu: VT.  NNQ</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