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3289/QĐ-UBND năm 2023 về Quy định chức năng, nhiệm vụ, quyền hạn và cơ cấu tố chức của Thư viện tỉnh thuộc Sở Văn hóa và Thể thao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3289/QĐ-UBND</w:t>
      </w:r>
    </w:p>
    <w:p>
      <w:r>
        <w:t>Bình Định, ngày 05 tháng 9 năm 2023</w:t>
      </w:r>
    </w:p>
    <w:p>
      <w:r>
        <w:t>QUYẾT ĐỊNH</w:t>
      </w:r>
    </w:p>
    <w:p>
      <w:r>
        <w:t>QUY ĐỊNH CHỨC NĂNG, NHIỆM VỤ, QUYỀN HẠN VÀ CƠ CẤU TỔ CHỨC CỦA THƯ VIỆN TỈNH THUỘC SỞ VĂN HÓA VÀ THỂ THAO</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Thông tư số 09/2021/TT-BVHTTDL ngày 22/9/2021 của Bộ trưởng Bộ Văn hóa, Thể thao và Du lịch hướng dẫn thực hiện chức năng, nhiệm vụ, quyền hạn và cơ cấu tổ chức của thư viện công cộng tỉnh, thành phố trực thuộc Trung ương;</w:t>
      </w:r>
    </w:p>
    <w:p>
      <w:r>
        <w:t>Căn cứ Quyết định số 57/2022/QĐ-UBND ngày 12/9/2022 của Ủy ban nhân dân tỉnh ban hành Quy định chức năng, nhiệm vụ, quyền hạn và cơ cấu tổ chức của Sở Văn hóa và Thể thao;</w:t>
      </w:r>
    </w:p>
    <w:p>
      <w:r>
        <w:t>Căn cứ Quyết định số 2757/QĐ-UBND ngày 25/7/2023 của Ủy ban nhân dân tỉnh về việc phê duyệt Phương án sắp xếp, tổ chức lại các phòng chuyên môn, nghiệp vụ thuộc Thư viện tỉnh;</w:t>
      </w:r>
    </w:p>
    <w:p>
      <w:r>
        <w:t>Theo đề nghị của Giám đốc Sở Văn hóa và Thể thao tại Tờ trình số 1665/TTr-SVHTT ngày 16/8/2023 và đề nghị của Giám đốc Sở Nội vụ tại Tờ trình số 546/TTrSNV ngày 30/8/2023.</w:t>
      </w:r>
    </w:p>
    <w:p>
      <w:r>
        <w:t>QUYẾT ĐỊNH:</w:t>
      </w:r>
    </w:p>
    <w:p>
      <w:r>
        <w:t>Điều 1. Vị trí và chức năng của Thư viện tỉnh</w:t>
      </w:r>
    </w:p>
    <w:p>
      <w:r>
        <w:t>1. Thư viện tỉnh là đơn vị sự nghiệp công lập thuộc Sở Văn hóa và Thể thao có chức năng xây dựng, xử lý, lưu giữ, bảo quản, kết nối và tổ chức khai thác, sử dụng tài nguyên thông tin phù hợp với đặc điểm, yêu cầu xây dựng và phát triển kinh tế - xã hội của tỉnh.</w:t>
      </w:r>
    </w:p>
    <w:p>
      <w:r>
        <w:t>2. Thư viện tỉnh có tư cách pháp nhân, có trụ sở, có con dấu, được mở tài khoản riêng tại Kho bạc Nhà nước và ngân hàng theo quy định của pháp luật; chịu sự chỉ đạo, quản lý trực tiếp, toàn diện của Giám đốc Sở Văn hóa và Thể thao.</w:t>
      </w:r>
    </w:p>
    <w:p>
      <w:r>
        <w:t>3. Trụ sở đặt tại: Số 188 đường Hai Bà Trưng, thành phố Quy Nhơn, tỉnh Bình Định.</w:t>
      </w:r>
    </w:p>
    <w:p>
      <w:r>
        <w:t>Điều 2. Nhiệm vụ và quyền hạn của Thư viện tỉnh</w:t>
      </w:r>
    </w:p>
    <w:p>
      <w:r>
        <w:t>Thư viện tỉnh thực hiện nhiệm vụ, quyền hạn theo quy định tại khoản 2 Điều 11, Điều 38 và Điều 39 của Luật Thư viện và các nhiệm vụ, quyền hạn sau:</w:t>
      </w:r>
    </w:p>
    <w:p>
      <w:r>
        <w:t>1. Xây dựng kế hoạch hoạt động, kế hoạch phát triển trung hạn, ngắn hạn, hàng năm của thư viện trình Giám đốc Sở Văn hóa và Thể thao phê duyệt và tổ chức thực hiện sau khi được phê duyệt;</w:t>
      </w:r>
    </w:p>
    <w:p>
      <w:r>
        <w:t>2. Phối hợp với phòng chuyên môn quản lý Văn hóa và Gia đình thuộc Sở Văn hóa và Thể thao tham mưu cho Giám đốc Sở Văn hóa và Thể thao trình Ủy ban nhân dân tỉnh các đề án, kế hoạch dài hạn, trung hạn, các định hướng phát triển mạng lưới thư viện công cộng trên địa bàn tỉnh;</w:t>
      </w:r>
    </w:p>
    <w:p>
      <w:r>
        <w:t>3. Hướng dẫn các thư viện công cộng trên địa bàn tỉnh thực hiện quy định, định hướng, chỉ đạo về công tác thư viện của cơ quan quản lý nhà nước về thư viện ở trung ương và địa phương. Tham gia phát triển mạng lưới thư viện, hỗ trợ về chuyên môn, nghiệp vụ cho các thư viện và tổ chức, cá nhân có nhu cầu thành lập thư viện trên địa bàn tỉnh;</w:t>
      </w:r>
    </w:p>
    <w:p>
      <w:r>
        <w:t>4. Tham gia xây dựng, bảo tồn và phát huy giá trị văn hóa thành văn, tài liệu cổ quý hiếm, bộ sưu tập có giá trị đặc biệt của tỉnh; các tài nguyên thông tin xuất bản tại địa phương, viết về địa phương hoặc do nhân dân địa phương sáng tạo;</w:t>
      </w:r>
    </w:p>
    <w:p>
      <w:r>
        <w:t>5. Tổ chức các hoạt động chuyên môn, nghiệp vụ, cung ứng các dịch vụ sự nghiệp công trong lĩnh vực thư viện theo quy định của pháp luật;</w:t>
      </w:r>
    </w:p>
    <w:p>
      <w:r>
        <w:t>6. Thực hiện xã hội hóa, vận động thu hút các tổ chức, cá nhân tham gia xây dựng, phát triển thư viện và văn hóa đọc theo quy định của pháp luật;</w:t>
      </w:r>
    </w:p>
    <w:p>
      <w:r>
        <w:t>7. Đánh giá hoạt động thư viện, nhu cầu sử dụng tài nguyên thông tin, sản phẩm và dịch vụ thông tin thư viện của người sử dụng;</w:t>
      </w:r>
    </w:p>
    <w:p>
      <w:r>
        <w:t>8. Ứng dụng kết quả nghiên cứu khoa học và phát triển công nghệ, chuyển đổi số trong hoạt động thư viện; xây dựng tài nguyên thông tin số, tài nguyên thông tin mở, thư viện số theo quy định của pháp luật;</w:t>
      </w:r>
    </w:p>
    <w:p>
      <w:r>
        <w:t>9. Tham gia hợp tác quốc tế trong lĩnh vực thư viện, các hoạt động của các tổ chức quốc tế về thư viện; xây dựng và tiếp nhận các dự án tài trợ tài nguyên thông tin, trang thiết bị thư viện và dự án đào tạo, bồi dưỡng người làm công tác thư viện do tổ chức nước ngoài tài trợ theo quy định của pháp luật;</w:t>
      </w:r>
    </w:p>
    <w:p>
      <w:r>
        <w:t>10. Báo cáo định kỳ hoặc báo cáo đột xuất về tình hình hoạt động của thư viện với cơ quan quản lý nhà nước có thẩm quyền theo quy định của pháp luật;</w:t>
      </w:r>
    </w:p>
    <w:p>
      <w:r>
        <w:t>11. Quản lý tổ chức bộ máy, nhân sự, thực hiện chế độ chính sách đối với viên chức và người lao động thuộc phạm vi quản lý của thư viện theo quy định của pháp luật và phân cấp quản lý của Sở Văn hóa và Thể thao;</w:t>
      </w:r>
    </w:p>
    <w:p>
      <w:r>
        <w:t>12. Thực hiện các nhiệm vụ khác do Giám đốc Sở Văn hóa và Thể thao giao.</w:t>
      </w:r>
    </w:p>
    <w:p>
      <w:r>
        <w:t>Điều 3. Cơ cấu tổ chức của Thư viện tỉnh</w:t>
      </w:r>
    </w:p>
    <w:p>
      <w:r>
        <w:t>1. Lãnh đạo Thư viện tỉnh gồm có Giám đốc và không quá 02 Phó Giám đốc.</w:t>
      </w:r>
    </w:p>
    <w:p>
      <w:r>
        <w:t>a) Giám đốc là người đứng đầu đơn vị, chịu trách nhiệm trước Giám đốc Sở Văn hóa và Thể thao, trước Ủy ban nhân dân tỉnh và trước pháp luật về toàn bộ hoạt động của đơn vị và thực hiện chức năng, nhiệm vụ được giao.</w:t>
      </w:r>
    </w:p>
    <w:p>
      <w:r>
        <w:t>b) Phó Giám đốc là người được Giám đốc phân công phụ trách một hoặc một số lĩnh vực công tác; được thay mặt Giám đốc giải quyết công việc thuộc trách nhiệm và thẩm quyền của Giám đốc khi được Giám đốc ủy quyền; chịu trách nhiệm trước Giám đốc đơn vị và trước pháp luật về lĩnh vực công tác được phân công.</w:t>
      </w:r>
    </w:p>
    <w:p>
      <w:r>
        <w:t>c) Việc bổ nhiệm, bổ nhiệm lại, miễn nhiệm, điều động, luân chuyển, khen thưởng, kỷ luật, cho thôi chức vụ, nghỉ hưu và thực hiện các chế độ chính sách đối với Giám đốc, Phó Giám đốc đơn vị thực hiện theo quy định của pháp luật và theo phân cấp quản lý của Ủy ban nhân dân tỉnh.</w:t>
      </w:r>
    </w:p>
    <w:p>
      <w:r>
        <w:t>2. Các phòng chuyên môn, nghiệp vụ:</w:t>
      </w:r>
    </w:p>
    <w:p>
      <w:r>
        <w:t>a) Phòng Hành chính - Tổng hợp;</w:t>
      </w:r>
    </w:p>
    <w:p>
      <w:r>
        <w:t>b) Phòng Nghiệp vụ.</w:t>
      </w:r>
    </w:p>
    <w:p>
      <w:r>
        <w:t>Trong quá trình hoạt động, theo yêu cầu nhiệm vụ và khối lượng công việc được giao, Giám đốc Thư viện tỉnh báo cáo Giám đốc Sở Văn hóa và Thể thao trình Ủy ban nhân dân tỉnh phê duyệt sắp xếp, kiện toàn tổ chức bộ máy của Thư viện tỉnh phù hợp với yêu cầu nhiệm vụ và theo quy định của Chính phủ về thành lập, tổ chức lại, giải thể đơn vị sự nghiệp công lập.</w:t>
      </w:r>
    </w:p>
    <w:p>
      <w:r>
        <w:t>Điều 4. Số người làm việc của Thư viện tỉnh</w:t>
      </w:r>
    </w:p>
    <w:p>
      <w:r>
        <w:t>1. Số lượng người làm việc của Thư viện tỉnh nằm trong tổng số lượng người làm việc của Sở Văn hóa và Thể thao được cấp có thẩm quyền phân bổ hàng năm và được xác định trên cơ sở vị trí việc làm, khối lượng công việc của từng vị trí việc làm theo chức năng, nhiệm vụ được giao.</w:t>
      </w:r>
    </w:p>
    <w:p>
      <w:r>
        <w:t>2. Căn cứ vào chức năng, nhiệm vụ, cơ cấu tổ chức Thư viện tỉnh xây dựng đề án vị trí việc làm, cơ cấu chức danh nghề nghiệp trình cấp có thẩm quyền phê duyệt; hằng năm xác định số lượng người làm việc, báo cáo cấp có thẩm quyền xem xét, quyết định theo quy định của pháp luật để bảo đảm thực hiện nhiệm vụ được giao.</w:t>
      </w:r>
    </w:p>
    <w:p>
      <w:r>
        <w:t>3. Việc tuyển dụng, sử dụng và quản lý viên chức, lao động hợp đồng của Thư viện tỉnh căn cứ vào yêu cầu nhiệm vụ, vị trí việc làm, cơ cấu, tiêu chuẩn chức danh nghề nghiệp theo quy định pháp luật.</w:t>
      </w:r>
    </w:p>
    <w:p>
      <w:r>
        <w:t>Điều 5. Cơ chế tài chính của Thư viện tỉnh</w:t>
      </w:r>
    </w:p>
    <w:p>
      <w:r>
        <w:t>1. Thư viện tỉnh thực hiện theo quy định tại Nghị định số 60/2021/NĐ-CP ngày 21/6/2021 của Chính phủ quy định cơ chế tự chủ tài chính của đơn vị sự nghiệp công lập và các quy định của pháp luật hiện hành.</w:t>
      </w:r>
    </w:p>
    <w:p>
      <w:r>
        <w:t>2. Việc xây dựng phương án, phân loại mức độ tự chủ tài chính, trình giao quyền tự chủ tài chính, phân loại mức độ tự chủ tài chính và rà soát, nâng mức độ tự chủ tài chính được thực hiện theo đúng quy định hiện hành của Nhà nước.</w:t>
      </w:r>
    </w:p>
    <w:p>
      <w:r>
        <w:t>3. Thư viện tỉnh có trách nhiệm quản lý, sử dụng các nguồn tài chính hiệu quả, bảo đảm tiết kiệm, chống tham nhũng, chống lãng phí và thực hiện đầy đủ chế độ báo cáo kế toán theo quy định hiện hành của Nhà nước.</w:t>
      </w:r>
    </w:p>
    <w:p>
      <w:r>
        <w:t>Điều 6. Tổ chức thực hiện</w:t>
      </w:r>
    </w:p>
    <w:p>
      <w:r>
        <w:t>1. Giám đốc Thư viện tỉnh chịu trách nhiệm điều hành mọi hoạt động của đơn vị theo chức năng, nhiệm vụ, quyền hạn được giao; có trách nhiệm báo cáo Giám đốc Sở Văn hóa và Thể thao và các cơ quan, đơn vị có liên quan về tổ chức, hoạt động của Thư viện; xin ý kiến về những vấn đề vượt quá thẩm quyền được giao.</w:t>
      </w:r>
    </w:p>
    <w:p>
      <w:r>
        <w:t>2. Giao Giám đốc Sở Văn hóa và Thể thao chỉ đạo triển khai thực hiện và kiểm tra, giám sát việc thực hiện Quyết định này.</w:t>
      </w:r>
    </w:p>
    <w:p>
      <w:r>
        <w:t>Điều 7. Điều khoản thi hành</w:t>
      </w:r>
    </w:p>
    <w:p>
      <w:r>
        <w:t>1. Quyết định này có hiệu lực thi hành kể từ ngày ký và thay thế Quyết định số 1731/QĐ-CTUBND ngày 04/8/2010 của Chủ tịch Ủy ban nhân dân tỉnh về việc ban hành Quy chế tổ chức và hoạt động của Thư viện tỉnh Bình Định.</w:t>
      </w:r>
    </w:p>
    <w:p>
      <w:r>
        <w:t>2. Chánh Văn phòng Ủy ban nhân dân tỉnh, Giám đốc các Sở: Nội vụ, Văn hóa và Thể thao, Thủ trưởng các cơ quan liên quan và Giám đốc Thư viện tỉnh chịu trách nhiệm thi hành Quyết định này./.</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