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325/QĐ-UBND-HC năm 2024 công bố Danh mục thủ tục hành chính và Quy trình nội bộ giải quyết thủ tục hành chính lĩnh vực Lao động, Người có công và Xã hội thuộc thẩm quyền giải quyết của cấp tỉnh, cấp huyện và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325  /QĐ-UBND-HC</w:t>
      </w:r>
    </w:p>
    <w:p>
      <w:r>
        <w:t>Đồng Tháp, ngày 17 tháng 4 năm 2024</w:t>
      </w:r>
    </w:p>
    <w:p>
      <w:r>
        <w:t>QUYẾT ĐỊNH</w:t>
      </w:r>
    </w:p>
    <w:p>
      <w:r>
        <w:t>VỀ VIỆC CÔNG BỐ DANH MỤC THỦ TỤC HÀNH CHÍNH VÀ QUY TRÌNH NỘI BỘ GIẢI QUYẾT THỦ TỤC HÀNH CHÍNH LĨNH VỰC LAO ĐỘNG, NGƯỜI CÓ CÔNG VÀ XÃ HỘI THUỘC THẨM QUYỀN GIẢI QUYẾT CẤP TỈNH, CẤP HUYỆN VÀ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104/2022/NĐ-CP ngày 21 tháng 12 năm 2022 của Chính phủ sửa đổi, bổ sung một số điều của các nghị định liên quan đến việc xuất trình sổ hộ khẩu, sổ tạm trú giấy khi thực hiện thủ tục hành chính, cung cấp dịch vụ công;</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w:t>
      </w:r>
    </w:p>
    <w:p>
      <w:r>
        <w:t>QUYẾT ĐỊNH:</w:t>
      </w:r>
    </w:p>
    <w:p>
      <w:r>
        <w:t>Điều 1   . Công bố kèm theo Quyết định này Danh mục thủ tục hành chính và Quy trình nội bộ giải quyết thủ tục hành chính lĩnh vực lao động, người có công và xã hội thuộc thẩm quyền giải quyết của cấp tỉnh, cấp huyện và cấp xã trên địa bàn tỉnh Đồng Tháp, cụ thể:</w:t>
      </w:r>
    </w:p>
    <w:p>
      <w:r>
        <w:t>- Số thủ tục hành chính cấp tỉnh: 99.</w:t>
      </w:r>
    </w:p>
    <w:p>
      <w:r>
        <w:t>- Số thủ tục hành chính cấp huyện: 13.</w:t>
      </w:r>
    </w:p>
    <w:p>
      <w:r>
        <w:t>- Số thủ tục hành chính cấp xã: 15.</w:t>
      </w:r>
    </w:p>
    <w:p>
      <w:r>
        <w:t>- Số thủ tục hành chính liên thông cấp tỉnh, cấp huyện: 01.</w:t>
      </w:r>
    </w:p>
    <w:p>
      <w:r>
        <w:t>- Số thủ tục hành chính liên thông cấp tỉnh, cấp huyện, cấp xã: 23.</w:t>
      </w:r>
    </w:p>
    <w:p>
      <w:r>
        <w:t>- Số thủ tục hành chính liên thông cấp tỉnh, cấp xã: 02.</w:t>
      </w:r>
    </w:p>
    <w:p>
      <w:r>
        <w:t>- Số thủ tục hành chính liên thông cấp huyện, cấp xã: 09.</w:t>
      </w:r>
    </w:p>
    <w:p>
      <w:r>
        <w:t>Điều 2.    Quyết định này có hiệu lực thi hành kể từ ngày ký và thay thế Quyết định số 183/QĐ-UBND-HC ngày 07/3/2024 của Chủ tịch Ủy ban nhân dân Tỉnh về việc công bố Danh mục thủ tục hành chính và Quy trình nội bộ giải quyết thủ tục hành chính lĩnh vực lao động, người có công và xã hội thuộc thẩm quyền giải quyết của cấp tỉnh, cấp huyện và cấp xã trên địa bàn tỉnh Đồng Tháp.</w:t>
      </w:r>
    </w:p>
    <w:p>
      <w:r>
        <w:t>Điều 3   . Chánh Văn phòng Ủy ban nhân dân Tỉnh, Giám đốc Sở Lao động - Thương binh và Xã hội, Thủ trưởng các sở, ban, ngành Tỉnh; Ủy ban nhân dân các huyện, thành phố; Ủy ban nhân dân các xã, phường, thị trấn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