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3247/QĐ-BGDĐT năm 2023 phê duyệt Tài liệu giáo dục địa phương lớp 11 sử dụng trong cơ sở giáo dục phổ thông của tỉnh Điện Biên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3247/QĐ-BGDĐT</w:t>
      </w:r>
    </w:p>
    <w:p>
      <w:r>
        <w:t>Hà Nội, ngày 17 tháng 10 năm 2023</w:t>
      </w:r>
    </w:p>
    <w:p>
      <w:r>
        <w:t>QUYẾT ĐỊNH</w:t>
      </w:r>
    </w:p>
    <w:p>
      <w:r>
        <w:t>PHÊ DUYỆT TÀI LIỆU GIÁO DỤC ĐỊA PHƯƠNG LỚP 11 SỬ DỤNG TRONG CƠ SỞ GIÁO DỤC PHỔ THÔNG CỦA TỈNH ĐIỆN BIÊN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33/2020/TT-BGDĐT ngày 15 tháng 9 năm 2020 của Bộ trưởng Bộ Giáo dục và Đào tạo về Quy định việc thẩm định tài liệu giáo dục địa phương;</w:t>
      </w:r>
    </w:p>
    <w:p>
      <w:r>
        <w:t>Căn cứ Công văn số 2749/UBND-KGVXngày 30 tháng 6 năm 2023 của Ủy ban nhân dân tỉnh Điện Biên về việc đề nghị phê duyệt Tài liệu giáo dục địa phương tỉnh Điện Biên lớp 11;</w:t>
      </w:r>
    </w:p>
    <w:p>
      <w:r>
        <w:t>Căn cứ Công văn số 4560/UBND-KGVX ngày 28 tháng 9 năm 2023 của Ủy ban nhân dân tỉnh Điện Biên về việc đề nghị phê duyệt Tài liệu giáo dục địa phương lớp 11 tỉnh Điện Biên (lần 2);</w:t>
      </w:r>
    </w:p>
    <w:p>
      <w:r>
        <w:t>Theo đề nghị của Vụ trưởng Vụ Giáo dục Trung học.</w:t>
      </w:r>
    </w:p>
    <w:p>
      <w:r>
        <w:t>QUYẾT ĐỊNH:</w:t>
      </w:r>
    </w:p>
    <w:p>
      <w:r>
        <w:t>Điều 1.  Phê duyệt Tài liệu giáo dục địa phương tỉnh Điện Biên lớp 11 sử dụng trong cơ sở giáo dục phổ thông kèm theo Quyết định này.</w:t>
      </w:r>
    </w:p>
    <w:p>
      <w:r>
        <w:t>Điều 2.  Quyết định này có hiệu lực thi hành kể từ ngày ký.</w:t>
      </w:r>
    </w:p>
    <w:p>
      <w:r>
        <w:t>Ủy ban nhân dân tỉnh Điện Biên chịu trách nhiệm về chất lượng và hiệu quả sử dụng tài liệu được phê duyệt tại Điều 1 trong quá trình triển khai Chương trình giáo dục phổ thông ban hành kèm theo Thông tư số 32/2018/TT-BGDĐT ngày 26 tháng 12 năm 2018 của Bộ trưởng Bộ Giáo dục và Đào tạo.</w:t>
      </w:r>
    </w:p>
    <w:p>
      <w:r>
        <w:t>Điều 3.  Chánh Văn phòng, Vụ trưởng Vụ Giáo dục Trung học, Chủ tịch Ủy ban nhân dân tỉnh Điện Biên, Thủ trưởng các đơn vị có liên quan chịu trách nhiệm thi hành Quyết định này.</w:t>
      </w:r>
    </w:p>
    <w:p>
      <w:r>
        <w:t>Nơi nhận:</w:t>
      </w:r>
    </w:p>
    <w:p>
      <w:r>
        <w:t>- Như điều 3;</w:t>
      </w:r>
    </w:p>
    <w:p>
      <w:r>
        <w:t>- Ủy ban Văn hóa, Giáo dục của Quốc hội (để báo cáo);</w:t>
      </w:r>
    </w:p>
    <w:p>
      <w:r>
        <w:t>- Ban Tuyên giáo Trung ương (để báo cáo);</w:t>
      </w:r>
    </w:p>
    <w:p>
      <w:r>
        <w:t>- Phó Thủ tướng Chính phủ Trần Hồng Hà (để báo cáo);</w:t>
      </w:r>
    </w:p>
    <w:p>
      <w:r>
        <w:t>- Bộ trưởng (để báo cáo);</w:t>
      </w:r>
    </w:p>
    <w:p>
      <w:r>
        <w:t>- Lưu: VT, Vụ GDTrH.</w:t>
      </w:r>
    </w:p>
    <w:p>
      <w:r>
        <w:t>KT. BỘ TRƯỞNG</w:t>
      </w:r>
    </w:p>
    <w:p>
      <w:r>
        <w:t>THỨ TRƯỞNG</w:t>
      </w:r>
    </w:p>
    <w:p>
      <w:r>
        <w:t>Phạm Ngọc Thưởng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