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3221/QĐ-UBND năm 2023 quy định vị trí, chức năng, nhiệm vụ và quyền hạn của Trường Đại học Thủ đô Hà Nội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3221/QĐ-UBND</w:t>
      </w:r>
    </w:p>
    <w:p>
      <w:r>
        <w:t>Hà Nội, ngày 23 tháng 6 năm 2023</w:t>
      </w:r>
    </w:p>
    <w:p>
      <w:r>
        <w:t>QUYẾT ĐỊNH</w:t>
      </w:r>
    </w:p>
    <w:p>
      <w:r>
        <w:t>VỀ VIỆC QUY ĐỊNH VỊ TRÍ, CHỨC NĂNG, NHIỆM VỤ VÀ QUYỀN HẠN CỦA TRƯỜNG ĐẠI HỌC THỦ ĐÔ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đại học ngày 18 tháng 6 năm 2012 và Luật sửa đổi, bổ sung một số điều của Luật Giáo dục đại học ngày 19 tháng 11 năm 2018;</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Căn cứ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quy định về vị trí việc làm và số lượng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Quyết định số 2402/QĐ-TTg ngày 31 tháng 12 năm 2014 của Thủ tướng Chính phủ về việc thành lập Trường Đại học Thủ đô Hà Nội;</w:t>
      </w:r>
    </w:p>
    <w:p>
      <w:r>
        <w:t>Căn cứ Quyết định số 497/QĐ-TTg ngày 12 tháng 5 năm 2023 của Thủ tướng Chính phủ về việc sáp nhập Trường Cao đẳng Sư phạm Hà Tây vào Trường Đại học Thủ đô Hà Nội;</w:t>
      </w:r>
    </w:p>
    <w:p>
      <w:r>
        <w:t>Căn cứ Quyết định số 25/2021/QĐ-UBND ngày 19 tháng 11 năm 2021 của Ủy ban nhân dân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Theo đề nghị của Hiệu trưởng Trường Đại học Thủ đô Hà Nội tại Tờ trình số 740/TTr-ĐHTĐHN ngày 13 tháng 6 năm 2023 và Giám đốc Sở Nội vụ tại Tờ trình số 1716/TTr-SNV ngày 19 tháng 6 năm 2023 về việc quy định vị trí, chức năng, nhiệm vụ, quyền hạn và cơ cấu tổ chức của Trường Đại học Thủ đô Hà Nội.</w:t>
      </w:r>
    </w:p>
    <w:p>
      <w:r>
        <w:t>QUYẾT ĐỊNH:</w:t>
      </w:r>
    </w:p>
    <w:p>
      <w:r>
        <w:t>Điều 1.  Quy định vị trí, chức năng, nhiệm vụ, quyền hạn của Trường Đại học Thủ đô Hà Nội như sau:</w:t>
      </w:r>
    </w:p>
    <w:p>
      <w:r>
        <w:t>1. Vị trí:</w:t>
      </w:r>
    </w:p>
    <w:p>
      <w:r>
        <w:t>a) Trường Đại học Thủ đô Hà Nội là đơn vị sự nghiệp công lập thuộc Ủy ban nhân dân thành phố Hà Nội; chịu sự quản lý trực tiếp, toàn diện của Ủy ban nhân dân thành phố Hà Nội.</w:t>
      </w:r>
    </w:p>
    <w:p>
      <w:r>
        <w:t>b) Trường Đại học Thủ đô Hà Nội là cơ sở giáo dục đại học trong hệ thống giáo dục quốc dân; chịu sự quản lý chuyên môn của Bộ Giáo dục và Đào tạo và các Bộ, ngành liên quan.</w:t>
      </w:r>
    </w:p>
    <w:p>
      <w:r>
        <w:t>c) Trường Đại học Thủ đô Hà Nội là đơn vị sự nghiệp công lập có tư cách pháp nhân, có con dấu riêng (kể cả con dấu nổi), tài khoản riêng, được mở tài khoản tại Kho bạc Nhà nước và Ngân hàng để hoạt động và giao dịch theo quy định của pháp luật.</w:t>
      </w:r>
    </w:p>
    <w:p>
      <w:r>
        <w:t>Trụ sở chính (Cơ sở 1): Số 98 phố Dương Quảng Hàm, phường Quan Hoa, quận Cầu Giấy, thành phố Hà Nội.</w:t>
      </w:r>
    </w:p>
    <w:p>
      <w:r>
        <w:t>Cơ sở 2: Đường 131, thôn Đạc Tài, xã Mai Đình, huyện Sóc Sơn, thành phố Hà Nội.</w:t>
      </w:r>
    </w:p>
    <w:p>
      <w:r>
        <w:t>Cơ sở 3: Số 6 phố Vĩnh Phúc, phường Vĩnh Phúc, quận Ba Đình, thành phố Hà Nội.</w:t>
      </w:r>
    </w:p>
    <w:p>
      <w:r>
        <w:t>Cơ sở 4: Thị trấn Thường Tín, huyện Thường Tín, thành phố Hà Nội.</w:t>
      </w:r>
    </w:p>
    <w:p>
      <w:r>
        <w:t>2. Chức năng:</w:t>
      </w:r>
    </w:p>
    <w:p>
      <w:r>
        <w:t>Trường Đại học Thủ đô Hà Nội có chức năng tổ chức đào tạo, giáo dục, bồi dưỡng nguồn nhân lực đa ngành, đa lĩnh vực có trình độ đại học, trên đại học; tổ chức các hoạt động phát triển giáo dục nghề nghiệp, các hoạt động tư vấn, nghiên cứu khoa học, ứng dụng tiến bộ khoa học công nghệ phục vụ phát triển kinh tế xã hội của Thủ đô và công tác đào tạo phát triển Nhà trường theo mục tiêu đã xác định, đúng quy định của pháp luật.</w:t>
      </w:r>
    </w:p>
    <w:p>
      <w:r>
        <w:t>3. Nhiệm vụ và quyền hạn:</w:t>
      </w:r>
    </w:p>
    <w:p>
      <w:r>
        <w:t>a) Xây dựng chiến lược, kế hoạch phát triển Nhà trường dài hạn, ngắn hạn trình cấp có thẩm quyền phê duyệt và tổ chức triển khai thực hiện;</w:t>
      </w:r>
    </w:p>
    <w:p>
      <w:r>
        <w:t>b) Xây dựng và phát triển chương trình đào tạo theo mục tiêu xác định, bảo đảm tính liên thông giữa chương trình và trình độ đào tạo;</w:t>
      </w:r>
    </w:p>
    <w:p>
      <w:r>
        <w:t>c) Đào tạo, bồi dưỡng nhân lực trình độ đại học, trên đại học cho người học là học sinh, sinh viên của thành phố Hà Nội và tỉnh, thành phố khác có nhu cầu theo quy định của pháp luật;</w:t>
      </w:r>
    </w:p>
    <w:p>
      <w:r>
        <w:t>d) Tổ chức các hoạt động phát triển giáo dục nghề nghiệp theo nhu cầu xã hội và quy định của pháp luật;</w:t>
      </w:r>
    </w:p>
    <w:p>
      <w:r>
        <w:t>đ) Tuyển sinh, tổ chức thực hiện chương trình đào tạo, công nhận tốt nghiệp, cấp bằng, chứng chỉ theo đúng quy định của pháp luật;</w:t>
      </w:r>
    </w:p>
    <w:p>
      <w:r>
        <w:t>e) Đăng ký, tổ chức triển khai kiểm định chất lượng giáo dục và chịu sự quản lý chất lượng của cơ quan kiểm định chất lượng giáo dục; hằng năm công khai những cam kết của trường về chất lượng đào tạo thực tế, các điều kiện đảm bảo chất lượng;</w:t>
      </w:r>
    </w:p>
    <w:p>
      <w:r>
        <w:t>g) Triển khai hoạt động đào tạo, khoa học và công nghệ, hợp tác quốc tế; hợp tác với các tổ chức kinh tế, giáo dục, văn hóa, thể dục, thể thao, y tế, nghiên cứu khoa học trong nước và nước ngoài;</w:t>
      </w:r>
    </w:p>
    <w:p>
      <w:r>
        <w:t>h) Quản lý tổ chức bộ máy, người học, giảng viên, giáo viên, nhân viên và lao động hợp đồng theo đúng quy định của pháp luật. Chăm lo đời sống và bảo vệ quyền lợi chính đáng, hợp pháp của giảng viên, giáo viên, nhân viên, lao động hợp đồng và người học;</w:t>
      </w:r>
    </w:p>
    <w:p>
      <w:r>
        <w:t>i) Huy động, quản lý, sử dụng các nguồn lực; quản lý, sử dụng đất đai, cơ sở vật chất, trang thiết bị, tài sản, tài chính của Nhà trường theo quy định của pháp luật;</w:t>
      </w:r>
    </w:p>
    <w:p>
      <w:r>
        <w:t>k) Phối hợp với chính quyền địa phương giữ gìn an ninh, trật tự, an toàn xã hội nơi Nhà trường đặt trụ sở hoặc tổ chức các hoạt động giáo dục đào tạo;</w:t>
      </w:r>
    </w:p>
    <w:p>
      <w:r>
        <w:t>l) Thực hiện chế độ thông tin, báo cáo và chịu sự kiểm tra, thanh tra của Ủy ban nhân dân Thành phố, Bộ Giáo dục và Đào tạo, các bộ, ngành có liên quan theo quy định của pháp luật;</w:t>
      </w:r>
    </w:p>
    <w:p>
      <w:r>
        <w:t>m) Thực hiện các nhiệm vụ khác khi được Ủy ban nhân dân Thành phố và Bộ Giáo dục và Đào tạo giao theo quy định của pháp luật.</w:t>
      </w:r>
    </w:p>
    <w:p>
      <w:r>
        <w:t>Điều 2. Lãnh đạo Trường:</w:t>
      </w:r>
    </w:p>
    <w:p>
      <w:r>
        <w:t>1. Trường Đại học Thủ đô Hà Nội có Hội đồng trường, Hiệu trưởng và không quá 03 (ba) Phó Hiệu trưởng.</w:t>
      </w:r>
    </w:p>
    <w:p>
      <w:r>
        <w:t>a) Hội đồng trường thực hiện các nhiệm vụ, quyền hạn theo quy định của Luật Giáo dục đại học ngày 18 tháng 6 năm 2012 và Luật sửa đổi, bổ sung một số điều của Luật Giáo dục đại học ngày 19 tháng 11 năm 2018.</w:t>
      </w:r>
    </w:p>
    <w:p>
      <w:r>
        <w:t>b) Hiệu trưởng là người đứng đầu Nhà trường, chịu trách nhiệm trước Chủ tịch Ủy ban nhân dân thành phố Hà Nội, đại diện cho Nhà trường trước pháp luật, chịu trách nhiệm quản lý các hoạt động của Nhà trường.</w:t>
      </w:r>
    </w:p>
    <w:p>
      <w:r>
        <w:t>c) Phó Hiệu trưởng là người giúp việc cho Hiệu trưởng trong việc quản lý, điều hành các hoạt động của Nhà trường, chỉ đạo một hoặc một số mặt công tác theo sự phân công của Hiệu trưởng, chịu trách nhiệm trước Hiệu trưởng và trước pháp luật về kết quả thực hiện nhiệm vụ được phân công. Khi Hiệu trưởng vắng mặt, một Phó Hiệu trưởng được Hiệu trưởng ủy quyền điều hành các hoạt động của Nhà trường.</w:t>
      </w:r>
    </w:p>
    <w:p>
      <w:r>
        <w:t>2. Việc bổ nhiệm, miễn nhiệm, khen thưởng, kỷ luật và các chế độ chính sách đối với Chủ tịch Hội đồng trường, Phó Chủ tịch Hội đồng trường, Hiệu trưởng, Phó Hiệu trưởng và các chức danh lãnh đạo, quản lý khác thực hiện theo quy định của pháp luật và theo tiêu chuẩn chức danh, quy định về phân cấp quản lý cán bộ.</w:t>
      </w:r>
    </w:p>
    <w:p>
      <w:r>
        <w:t>Điều 3. Cơ cấu tổ chức:</w:t>
      </w:r>
    </w:p>
    <w:p>
      <w:r>
        <w:t>Hội đồng trường Trường Đại học Thủ đô Hà Nội quyết định về cơ cấu tổ chức các phòng, ban, đơn vị thuộc Trường theo quy định tại Luật sửa đổi, bổ sung một số điều của Luật Giáo dục đại học ngày 19 tháng 11 năm 2018.</w:t>
      </w:r>
    </w:p>
    <w:p>
      <w:r>
        <w:t>Điều 4. Số lượng người làm việc:</w:t>
      </w:r>
    </w:p>
    <w:p>
      <w:r>
        <w:t>Số lượng người làm việc (Biên chế viên chức) của Trường Đại học Thủ đô Hà Nội được giao trên cơ sở vị trí việc làm gắn với chức năng, nhiệm vụ, phạm vi hoạt động và nằm trong tổng biên chế sự nghiệp Thành phố, được cơ quan có thẩm quyền phân bổ hàng năm.</w:t>
      </w:r>
    </w:p>
    <w:p>
      <w:r>
        <w:t>Biên chế giao cho Trường Đại học Thủ đô Hà Nội năm 2023 là 470 biên chế gồm 446 biên chế viên chức (407 biên chế hưởng lương từ ngân sách nhà nước và 39 biên chế hưởng lương từ nguồn thu sự nghiệp của đơn vị) và 24 chỉ tiêu lao động hợp đồng theo khoản 1 Điều 4 Nghị định số 111/2022/NĐ-CP (lao động hợp đồng theo Nghị định số 68/2000/NĐ-CP trước đây), là tổng số biên chế đã giao cho 02 đơn vị trước khi sáp nhập.</w:t>
      </w:r>
    </w:p>
    <w:p>
      <w:r>
        <w:t>Điều 5. Cơ chế tài chính:</w:t>
      </w:r>
    </w:p>
    <w:p>
      <w:r>
        <w:t>Trường Đại học Thủ đô Hà Nội thực hiện cơ chế tài chính theo quy định tại Nghị định số 60/2021/NĐ-CP ngày 21/6/2021 của Chính phủ quy định cơ chế tự chủ tài chính của đơn vị sự nghiệp công lập.</w:t>
      </w:r>
    </w:p>
    <w:p>
      <w:r>
        <w:t>Điều 6. Hiệu lực và trách nhiệm thi hành</w:t>
      </w:r>
    </w:p>
    <w:p>
      <w:r>
        <w:t>1. Quyết định này có hiệu lực kể từ ngày ký. Các quy định trái với quy định tại Quyết định này đều bị bãi bỏ.</w:t>
      </w:r>
    </w:p>
    <w:p>
      <w:r>
        <w:t>2. Chánh Văn phòng Ủy ban nhân dân Thành phố, Giám đốc Sở Nội vụ, Hiệu trưởng Trường Đại học Thủ đô Hà Nội và các cơ quan, tổ chức, cá nhân có liên quan chịu trách nhiệm thi hành Quyết định này./.</w:t>
      </w:r>
    </w:p>
    <w:p>
      <w:r>
        <w:t>Nơi nhận:</w:t>
      </w:r>
    </w:p>
    <w:p>
      <w:r>
        <w:t>- Như Điều 6;</w:t>
      </w:r>
    </w:p>
    <w:p>
      <w:r>
        <w:t>- Bộ Giáo dục và Đào tạo;</w:t>
      </w:r>
    </w:p>
    <w:p>
      <w:r>
        <w:t>- Chủ tịch UBND Thành phố;</w:t>
      </w:r>
    </w:p>
    <w:p>
      <w:r>
        <w:t>- Các Phó Chủ tịch UBND Thành phố;</w:t>
      </w:r>
    </w:p>
    <w:p>
      <w:r>
        <w:t>- VPUBNDTP: Các PCVP,</w:t>
      </w:r>
    </w:p>
    <w:p>
      <w:r>
        <w:t>Các phòng: TH, NC (Phong) , KGVX;</w:t>
      </w:r>
    </w:p>
    <w:p>
      <w:r>
        <w:t>- Trung tâm Báo chí Thủ đô Hà Nội;</w:t>
      </w:r>
    </w:p>
    <w:p>
      <w:r>
        <w:t>- Trung tâm Tin học-Công báo Thành phố;</w:t>
      </w:r>
    </w:p>
    <w:p>
      <w:r>
        <w:t>- Lưu: VT, SNV  (05 bản)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