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3209/QĐ-UBND năm 2024 công bố Danh mục thủ tục hành chính được sửa đổi, bổ sung lĩnh vực Hoạt động xây dựng thuộc thẩm quyền giải quyết của Sở Xây dựng/Ban quản lý Khu kinh tế Nghi Sơn và các Khu công nghiệp/Ủy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3209/QĐ-UBND</w:t>
      </w:r>
    </w:p>
    <w:p>
      <w:r>
        <w:t>Thanh Hóa, ngày 30 tháng 7 năm 2024</w:t>
      </w:r>
    </w:p>
    <w:p>
      <w:r>
        <w:t>QUYẾT ĐỊNH</w:t>
      </w:r>
    </w:p>
    <w:p>
      <w:r>
        <w:t>VỀ VIỆC CÔNG BỐ DANH MỤC THỦ TỤC HÀNH CHÍNH ĐƯỢC SỬA ĐỔI, BỔ SUNG LĨNH VỰC HOẠT ĐỘNG XÂY DỰNG THUỘC THẨM QUYỀN GIẢI QUYẾT CỦA SỞ XÂY DỰNG/BAN QUẢN LÝ KHU KINH TẾ NGHI SƠN VÀ CÁC KHU CÔNG NGHIỆP/UBND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1105/QĐ-BXD ngày 26 tháng 10 năm 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5533/TTr-SXD ngày 25 tháng 7 năm 2024.</w:t>
      </w:r>
    </w:p>
    <w:p>
      <w:r>
        <w:t>QUYẾT ĐỊNH:</w:t>
      </w:r>
    </w:p>
    <w:p>
      <w:r>
        <w:t>Điều 1.  Công bố kèm theo Quyết định này Danh mục 12 thủ tục hành chính được sửa đổi, bổ sung trong lĩnh vực Hoạt động xây dựng thuộc thẩm quyền giải quyết của Sở Xây dựng/Ban quản lý Khu kinh tế Nghi Sơn và các Khu công nghiệp/UBND cấp huyện tỉnh Thanh Hóa  (có Danh mục kèm theo)  [1].</w:t>
      </w:r>
    </w:p>
    <w:p>
      <w:r>
        <w:t>Điều 2.  Quyết định này có hiệu lực thi hành kể từ ngày ký.</w:t>
      </w:r>
    </w:p>
    <w:p>
      <w:r>
        <w:t>Chánh Văn phòng UBND tỉnh; Giám đốc Sở Xây dựng; Trưởng Ban quản lý Khu kinh tế Nghi Sơn và các Khu công nghiệp tỉnh; Chủ tịch UBND các huyện, thị xã, thành phố; Thủ trưởng các cơ quan, đơn vị và các tổ chức, cá nhân có liên quan chịu trách nhiệm thi hành Quyết định này./.</w:t>
      </w:r>
    </w:p>
    <w:p>
      <w:r>
        <w:t>Nơi nhận:</w:t>
      </w:r>
    </w:p>
    <w:p>
      <w:r>
        <w:t>- Như Điều 2 Quyết định;</w:t>
      </w:r>
    </w:p>
    <w:p>
      <w:r>
        <w:t>- Cục KSTTHC - VPCP (bản điện tử);</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ĐƯỢC SỬA ĐỔI, BỔ SUNG TRONG LĨNH VỰC HOẠT ĐỘNG XÂY DỰNG THUỘC THẨM QUYỀN GIẢI QUYẾT CỦA SỞ XÂY DỰNG/BAN QUẢN LÝ KHU KINH TẾ NGHI SƠN VÀ CÁC KHU CÔNG NGHIỆP/UBND CẤP HUYỆN TỈNH THANH HÓA</w:t>
      </w:r>
    </w:p>
    <w:p>
      <w:r>
        <w:t>(Kèm theo Quyết định số: 3209/QĐ-UBND ngày 30/7/2024 của Chủ tịch UBND tỉnh Thanh Hóa)</w:t>
      </w:r>
    </w:p>
    <w:p>
      <w:r>
        <w:t>Sửa đổi, bổ sung 12 TTHC trong lĩnh vực Hoạt động xây dựng đã được công bố tại Quyết định số 4549/QĐ-UBND ngày 01/12/2023 của Chủ tịch UBND tỉnh về việc công bố Danh mục thủ tục hành chính mới ban hành, được sửa đổi, bổ sung, bãi bỏ trong lĩnh vực Hoạt động xây dựng thuộc thẩm quyền giải quyết của Sở Xây dựng, Sở Giao thông vận tải, Sở Công Thương, Sở Nông nghiệp và Phát triển nông thôn, Ban quản lý Khu kinh tế Nghi Sơn và các Khu công nghiệp, UBND cấp huyện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Nội dung sửa đổi, bổ sung</w:t>
      </w:r>
    </w:p>
    <w:p>
      <w:r>
        <w:t>I. DANH MỤC THỦ TỤC HÀNH CHÍNH CẤP TỈNH</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28/2024/NQ-HĐND ngày 10/7/2024 của Hội đồng nhân dân tỉnh Thanh Hóa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Thanh Hóa;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w:t>
      </w:r>
    </w:p>
    <w:p>
      <w:r>
        <w:t>- Phí, lệ phí.</w:t>
      </w:r>
    </w:p>
    <w:p>
      <w:r>
        <w:t>- Căn cứ pháp lý.</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3</w:t>
      </w:r>
    </w:p>
    <w:p>
      <w:r>
        <w:t>Cấp giấy phép di dời đối với công trình cấp đặc biệt, cấp I, cấp II (công trình Không theo tuyến/ Theo tuyến trong đô thị/ Tín ngưỡng, tôn giáo/Tượng đài, tranh hoành tráng/Theo giai đoạn cho công trình không theo tuyến/Theo giai đoạn cho công trình theo tuyến trong đô thị/Dự án).</w:t>
      </w:r>
    </w:p>
    <w:p>
      <w:r>
        <w:t>(1.009976.000.00.00.H56)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Lệ phí: 100.000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4</w:t>
      </w:r>
    </w:p>
    <w:p>
      <w:r>
        <w:t>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(1.009977.000.00.00.H56)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28/2024/NQ-HĐND ngày 10/7/2024 của Hội đồng nhân dân tỉnh Thanh Hóa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Thanh Hóa;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w:t>
      </w:r>
    </w:p>
    <w:p>
      <w:r>
        <w:t>- Phí, lệ phí.</w:t>
      </w:r>
    </w:p>
    <w:p>
      <w:r>
        <w:t>- Căn cứ pháp lý.</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(1.009978.000.00.00.H56)</w:t>
      </w:r>
    </w:p>
    <w:p>
      <w:r>
        <w:t>Không quá 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(1.009979.000.00.00.H56)</w:t>
      </w:r>
    </w:p>
    <w:p>
      <w:r>
        <w:t>Không quá 05 ngày làm việc, kể từ ngày nhận đủ hồ sơ hợp lệ.</w:t>
      </w:r>
    </w:p>
    <w:p>
      <w:r>
        <w:t>- Lệ phí: 10.000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II. DANH MỤC THỦ TỤC HÀNH CHÍNH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28/2024/NQ-HĐND ngày 10/7/2024 của Hội đồng nhân dân tỉnh Thanh Hóa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Thanh Hóa;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w:t>
      </w:r>
    </w:p>
    <w:p>
      <w:r>
        <w:t>- Phí, lệ phí.</w:t>
      </w:r>
    </w:p>
    <w:p>
      <w:r>
        <w:t>- Căn cứ pháp lý.</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 100.000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-Lệ phí:</w:t>
      </w:r>
    </w:p>
    <w:p>
      <w:r>
        <w:t>+ Nhà ở riêng lẻ 75.000 đồng/giấy phép;</w:t>
      </w:r>
    </w:p>
    <w:p>
      <w:r>
        <w:t>+ Công trình khác 150.000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28/2024/NQ-HĐND ngày 10/7/2024 của Hội đồng nhân dân tỉnh Thanh Hóa quy định mức thu, miễn, giảm, thu, nộp, quản lý và sử dụng các khoản phí, lệ phí thuộc thẩm quyền của Hội đồng nhân dân tỉnh.</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Thanh Hóa;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w:t>
      </w:r>
    </w:p>
    <w:p>
      <w:r>
        <w:t>- Phí, lệ phí</w:t>
      </w:r>
    </w:p>
    <w:p>
      <w:r>
        <w:t>- Căn cứ pháp lý.</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(1.009998.000.00.00.H56)</w:t>
      </w:r>
    </w:p>
    <w:p>
      <w:r>
        <w:t>Không quá 05 ngày làm việc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 10.000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(1.009999.000.00.00.H56)</w:t>
      </w:r>
    </w:p>
    <w:p>
      <w:r>
        <w:t>Không quá 05 ngày làm việc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 10.000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Phí, lệ phí</w:t>
      </w:r>
    </w:p>
    <w:p>
      <w:r>
        <w:t>- Căn cứ pháp lý</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