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Quy định về dạy thêm, học thêm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32/2025/QĐ-UBND</w:t>
      </w:r>
    </w:p>
    <w:p>
      <w:r>
        <w:t>Quảng Trị, ngày 13 tháng 10 năm 2025</w:t>
      </w:r>
    </w:p>
    <w:p>
      <w:r>
        <w:t>QUYẾT ĐỊNH</w:t>
      </w:r>
    </w:p>
    <w:p>
      <w:r>
        <w:t>BAN HÀNH QUY ĐỊNH VỀ DẠY THÊM, HỌC THÊM TRÊN ĐỊA BÀN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Giáo dục số 43/2019/QH14;</w:t>
      </w:r>
    </w:p>
    <w:p>
      <w:r>
        <w:t>Căn cứ Thông tư số 29/2024/TT-BGDĐT của Bộ trưởng Bộ Giáo dục và Đào tạo Ban hành Quy định về dạy thêm, học thêm;</w:t>
      </w:r>
    </w:p>
    <w:p>
      <w:r>
        <w:t>Căn cứ Thông tư số 10/2025/TT-BGDĐT của Bộ trưởng Bộ Giáo dục và Đào tạo Quy định về phân quyền, phân cấp và phân định thẩm quyền thực hiện nhiệm vụ quản lý nhà nước của chính quyền địa phương hai cấp đối với giáo dục phổ thông;</w:t>
      </w:r>
    </w:p>
    <w:p>
      <w:r>
        <w:t>Theo đề nghị của Giám đốc Sở Giáo dục và Đào tạo tại Tờ trình số 1263/TTr-SGDĐT ngày 22 tháng 9 năm 2025;</w:t>
      </w:r>
    </w:p>
    <w:p>
      <w:r>
        <w:t>Ủy ban nhân dân tỉnh ban hành Quyết định Quy định về dạy thêm, học thêm trên địa bàn tỉnh Quảng Trị.</w:t>
      </w:r>
    </w:p>
    <w:p>
      <w:r>
        <w:t>Điều 1.  Ban hành kèm theo Quyết định này Quy định về dạy thêm, học thêm trên địa bàn tỉnh Quảng Trị.</w:t>
      </w:r>
    </w:p>
    <w:p>
      <w:r>
        <w:t>Điều 2.  Quyết định này có hiệu lực từ ngày 23 tháng 10 năm 2025. Quyết định số 35/2025/QĐ-UBND ngày 23/5/2025 của Ủy ban nhân dân tỉnh Quảng Trị (cũ) quy định về dạy thêm, học thêm trên địa bàn tỉnh Quảng Trị hết hiệu lực kể từ ngày Quyết định này có hiệu lực thi hành.</w:t>
      </w:r>
    </w:p>
    <w:p>
      <w:r>
        <w:t>Điều 3.  Chánh Văn phòng Ủy ban nhân dân tỉnh; Giám đốc Sở Giáo dục và Đào tạo; Giám đốc các sở, Thủ trưởng các ban, ngành liên quan; Chủ tịch Ủy ban nhân dân các xã, phường, đặc khu và các tổ chức, cá nhân có liên quan chịu trách nhiệm thi hành Quyết định này./.</w:t>
      </w:r>
    </w:p>
    <w:p>
      <w:r>
        <w:t>Nơi nhận:</w:t>
      </w:r>
    </w:p>
    <w:p>
      <w:r>
        <w:t>- Như Điều 3;</w:t>
      </w:r>
    </w:p>
    <w:p>
      <w:r>
        <w:t>- Vụ Pháp chế (Bộ Giáo dục và Đào tạo);</w:t>
      </w:r>
    </w:p>
    <w:p>
      <w:r>
        <w:t>- Cục Kiểm tra văn bản và Quản lý xử lí VPHC (Bộ Tư pháp);</w:t>
      </w:r>
    </w:p>
    <w:p>
      <w:r>
        <w:t>- Thường trực Tỉnh ủy; HĐND tỉnh;</w:t>
      </w:r>
    </w:p>
    <w:p>
      <w:r>
        <w:t>- Chủ tịch, các PCT UBND tỉnh;</w:t>
      </w:r>
    </w:p>
    <w:p>
      <w:r>
        <w:t>- UBMTTQVN tỉnh;</w:t>
      </w:r>
    </w:p>
    <w:p>
      <w:r>
        <w:t>- Đoàn ĐBQH tỉnh;</w:t>
      </w:r>
    </w:p>
    <w:p>
      <w:r>
        <w:t>- Báo và PTTH Quảng Trị;</w:t>
      </w:r>
    </w:p>
    <w:p>
      <w:r>
        <w:t>- Trung tâm điều hành thông tin tỉnh;</w:t>
      </w:r>
    </w:p>
    <w:p>
      <w:r>
        <w:t>- Lưu: VT, KGVX Duy .</w:t>
      </w:r>
    </w:p>
    <w:p>
      <w:r>
        <w:t>TM. ỦY BAN NHÂN DÂN</w:t>
      </w:r>
    </w:p>
    <w:p>
      <w:r>
        <w:t>KT. CHỦ TỊCH</w:t>
      </w:r>
    </w:p>
    <w:p>
      <w:r>
        <w:t>PHÓ CHỦ TỊCH</w:t>
      </w:r>
    </w:p>
    <w:p>
      <w:r>
        <w:t>Hoàng Xuân Tân</w:t>
      </w:r>
    </w:p>
    <w:p>
      <w:r>
        <w:t>QUY ĐỊNH</w:t>
      </w:r>
    </w:p>
    <w:p>
      <w:r>
        <w:t>VỀ DẠY THÊM, HỌC THÊM TRÊN ĐỊA BÀN TỈNH QUẢNG TRỊ</w:t>
      </w:r>
    </w:p>
    <w:p>
      <w:r>
        <w:t>(Ban hành kèm theo Quyết định số 32/2025/QĐ- UBND ngày 13 tháng 10 năm 2025 của Ủy ban nhân dân tỉnh Quảng Trị)</w:t>
      </w:r>
    </w:p>
    <w:p>
      <w:r>
        <w:t>Chương I</w:t>
      </w:r>
    </w:p>
    <w:p>
      <w:r>
        <w:t>NHỮNG QUY ĐỊNH CHUNG</w:t>
      </w:r>
    </w:p>
    <w:p>
      <w:r>
        <w:t>Điều 1. Phạm vi điều chỉnh</w:t>
      </w:r>
    </w:p>
    <w:p>
      <w:r>
        <w:t>Quy định này quy định trách nhiệm của Ủy ban nhân dân xã, phường, đặc khu (sau đây gọi chung là Ủy ban nhân dân cấp xã), cơ quan quản lý giáo dục và các cơ quan liên quan trong việc thực hiện quy định về dạy thêm, học thêm; việc quản lý và sử dụng kinh phí tổ chức dạy thêm, học thêm; công tác thanh tra, kiểm tra và xử lý vi phạm về dạy thêm, học thêm.</w:t>
      </w:r>
    </w:p>
    <w:p>
      <w:r>
        <w:t>Các quy định khác về dạy thêm, học thêm không được quy định tại Quyết định này thì áp dụng theo Thông tư số 29/2024/TT-BGDĐT ngày 30 tháng 12 năm 2024 của Bộ trưởng Bộ Giáo dục và Đào tạo Ban hành Quy định về dạy thêm, học thêm.</w:t>
      </w:r>
    </w:p>
    <w:p>
      <w:r>
        <w:t>Điều 2. Đối tượng áp dụng</w:t>
      </w:r>
    </w:p>
    <w:p>
      <w:r>
        <w:t>Quy định này áp dụng đối với người dạy thêm, học thêm; tổ chức, cá nhân tổ chức dạy thêm, học thêm và các tổ chức, cá nhân có liên quan trên địa bàn tỉnh Quảng Trị.</w:t>
      </w:r>
    </w:p>
    <w:p>
      <w:r>
        <w:t>Chương II</w:t>
      </w:r>
    </w:p>
    <w:p>
      <w:r>
        <w:t>TRÁCH NHIỆM CỦA ỦY BAN NHÂN DÂN CẤP XÃ, CƠ QUAN QUẢN LÍ GIÁO DỤC VÀ CÁC CƠ QUAN LIÊN QUAN</w:t>
      </w:r>
    </w:p>
    <w:p>
      <w:r>
        <w:t>Điều 3. Trách nhiệm của Sở Giáo dục và Đào tạo</w:t>
      </w:r>
    </w:p>
    <w:p>
      <w:r>
        <w:t>1. Tham mưu cho Ủy ban nhân dân tỉnh quản lý, chỉ đạo triển khai việc thực hiện các quy định về dạy thêm, học thêm trên địa bàn tỉnh.</w:t>
      </w:r>
    </w:p>
    <w:p>
      <w:r>
        <w:t>2. Hướng dẫn, tổ chức thực hiện quy định về dạy thêm, học thêm cho các nhà trường, các tổ chức và cá nhân liên quan thuộc phạm vi quản lý trên địa bàn tỉnh.</w:t>
      </w:r>
    </w:p>
    <w:p>
      <w:r>
        <w:t>3. Tổ chức hoặc phối hợp với các cơ quan liên quan tổ chức kiểm tra hoạt động dạy thêm, học thêm trên địa bàn tỉnh; xử lý theo thẩm quyền hoặc đề nghị cơ quan có thẩm quyền xử lý vi phạm.</w:t>
      </w:r>
    </w:p>
    <w:p>
      <w:r>
        <w:t>4. Phối hợp với các cơ quan liên quan tham mưu cho Ủy ban nhân dân tỉnh bố trí, phân bổ kinh phí từ ngân sách cho việc dạy thêm, học thêm trong nhà trường; hướng dẫn các cơ sở giáo dục quản lý; sử dụng kinh phí dạy thêm, học thêm đảm bảo theo đúng quy định của pháp luật.</w:t>
      </w:r>
    </w:p>
    <w:p>
      <w:r>
        <w:t>5. Thực hiện chế độ báo cáo với Ủy ban nhân dân tỉnh, Bộ Giáo dục và Đào tạo theo yêu cầu.</w:t>
      </w:r>
    </w:p>
    <w:p>
      <w:r>
        <w:t>Điều 4. Trách nhiệm của Thanh tra tỉnh</w:t>
      </w:r>
    </w:p>
    <w:p>
      <w:r>
        <w:t>Chủ trì, phối hợp với Sở Giáo dục và Đào tạo và các cơ quan liên quan tổ chức thanh tra, xử lý vi phạm trong công tác dạy thêm, học thêm theo quy định.</w:t>
      </w:r>
    </w:p>
    <w:p>
      <w:r>
        <w:t>Điều 5. Trách nhiệm của Sở Tài chính</w:t>
      </w:r>
    </w:p>
    <w:p>
      <w:r>
        <w:t>1. Chủ trì, phối hợp với Sở Giáo dục và Đào tạo và các cơ quan, đơn vị liên quan tham mưu cấp có thẩm quyền bố trí kinh phí từ ngân sách nhà nước để thực hiện hoạt động dạy thêm, học thêm trong cơ sở giáo dục công lập đối với đối tượng học sinh quy định tại khoản 1 Điều 5 Thông tư số 29/2024/TT-BGDĐT, bảo đảm theo quy định về phân cấp ngân sách và khả năng cân đối của địa phương.</w:t>
      </w:r>
    </w:p>
    <w:p>
      <w:r>
        <w:t>2. Phối hợp với Sở Giáo dục và Đào tạo hướng dẫn quản lý, sử dụng kinh phí đối với hoạt động dạy thêm, học thêm trong nhà trường theo đúng quy định của pháp luật về tài chính - ngân sách.</w:t>
      </w:r>
    </w:p>
    <w:p>
      <w:r>
        <w:t>Điều 6. Trách nhiệm của Sở Văn hóa, Thể thao và Du lịch</w:t>
      </w:r>
    </w:p>
    <w:p>
      <w:r>
        <w:t>Hướng dẫn các cơ quan báo, đài, hệ thống thông tin cơ sở trên địa bàn tỉnh tuyên truyền chủ trương, chính sách của đảng, pháp luật của nhà nước về dạy thêm, học thêm đến mọi tầng lớp nhân dân.</w:t>
      </w:r>
    </w:p>
    <w:p>
      <w:r>
        <w:t>Điều 7. Trách nhiệm của Ủy ban nhân dân cấp xã</w:t>
      </w:r>
    </w:p>
    <w:p>
      <w:r>
        <w:t>1. Quản lý hoạt động dạy thêm, học thêm trên địa bàn theo đúng thẩm quyền và quy định của pháp luật.</w:t>
      </w:r>
    </w:p>
    <w:p>
      <w:r>
        <w:t>2. Hướng dẫn, kiểm tra việc thực hiện quy định về dạy thêm, học thêm trên địa bàn; xử lý hoặc kiến nghị với cơ quan có thẩm quyền xử lý vi phạm. Phối hợp với Sở Giáo dục và Đào tạo kiểm tra hoạt động dạy thêm, học thêm trên địa bàn.</w:t>
      </w:r>
    </w:p>
    <w:p>
      <w:r>
        <w:t>3. Giám sát, kiểm tra việc tuân thủ quy định của pháp luật về thời giờ làm việc, giờ làm thêm và các quy định của pháp luật về an ninh, trật tự, an toàn, vệ sinh môi trường, phòng chống cháy nổ của các tổ chức, cá nhân dạy thêm, học thêm ngoài nhà trường trên địa bàn.</w:t>
      </w:r>
    </w:p>
    <w:p>
      <w:r>
        <w:t>4. Hướng dẫn các tổ chức, cá nhân thực hiện đăng ký hộ kinh doanh dạy thêm theo đúng quy định của pháp luật.</w:t>
      </w:r>
    </w:p>
    <w:p>
      <w:r>
        <w:t>5. Cân đối, bố trí kinh phí từ ngân sách địa phương và huy động các nguồn kinh phí hợp pháp khác để đảm bảo cho việc thực hiện hoạt động dạy thêm, học thêm trong các cơ sở giáo dục công lập thuộc phạm vi quản lý.</w:t>
      </w:r>
    </w:p>
    <w:p>
      <w:r>
        <w:t>6. Thực hiện chế độ báo cáo Ủy ban nhân dân tỉnh, Sở Giáo dục và Đào tạo theo yêu cầu.</w:t>
      </w:r>
    </w:p>
    <w:p>
      <w:r>
        <w:t>Chương III</w:t>
      </w:r>
    </w:p>
    <w:p>
      <w:r>
        <w:t>QUẢN LÝ VÀ SỬ DỤNG KINH PHÍ TỔ CHỨC DẠY THÊM, HỌC THÊM</w:t>
      </w:r>
    </w:p>
    <w:p>
      <w:r>
        <w:t>Điều 8. Dạy thêm, học thêm trong nhà trường</w:t>
      </w:r>
    </w:p>
    <w:p>
      <w:r>
        <w:t>1. Kinh phí tổ chức dạy thêm, học thêm trong nhà trường sử dụng nguồn ngân sách nhà nước và các nguồn kinh phí hợp pháp khác theo quy định của pháp luật.</w:t>
      </w:r>
    </w:p>
    <w:p>
      <w:r>
        <w:t>2. Mức chi thù lao cho giáo viên trực tiếp dạy thêm và các chi phí liên quan đến dạy thêm, học thêm phải được quy định trong quy chế chi tiêu nội bộ của đơn vị.</w:t>
      </w:r>
    </w:p>
    <w:p>
      <w:r>
        <w:t>3. Việc sử dụng nguồn kinh phí tổ chức dạy thêm, học thêm trong nhà trường thực hiện theo quy định của pháp luật về tài chính, ngân sách, kế toán và các quy định khác có liên quan.</w:t>
      </w:r>
    </w:p>
    <w:p>
      <w:r>
        <w:t>Điều 9. Dạy thêm, học thêm ngoài nhà trường</w:t>
      </w:r>
    </w:p>
    <w:p>
      <w:r>
        <w:t>1. Mức thu tiền học thêm ngoài nhà trường do thỏa thuận giữa cha mẹ học sinh, học sinh với cơ sở dạy thêm.</w:t>
      </w:r>
    </w:p>
    <w:p>
      <w:r>
        <w:t>2. Việc thu, quản lý, sử dụng kinh phí tổ chức dạy thêm, học thêm thực hiện theo quy định của pháp luật về tài chính, ngân sách, tài sản, kế toán, thuế và các quy định khác có liên quan.</w:t>
      </w:r>
    </w:p>
    <w:p>
      <w:r>
        <w:t>Chương IV</w:t>
      </w:r>
    </w:p>
    <w:p>
      <w:r>
        <w:t>CÔNG TÁC THANH TRA, KIỂM TRA VÀ XỬ LÍ VI PHẠM</w:t>
      </w:r>
    </w:p>
    <w:p>
      <w:r>
        <w:t>Điều 10. Thanh tra, kiểm tra</w:t>
      </w:r>
    </w:p>
    <w:p>
      <w:r>
        <w:t>Hoạt động dạy thêm, học thêm chịu sự thanh tra của các cơ quan thanh tra nhà nước theo quy định của pháp luật; chịu sự kiểm tra của cơ quan quản lý giáo dục, cơ quan quản lý nhà nước các cấp theo phân cấp.</w:t>
      </w:r>
    </w:p>
    <w:p>
      <w:r>
        <w:t>Điều 11. Xử lý vi phạm</w:t>
      </w:r>
    </w:p>
    <w:p>
      <w:r>
        <w:t>1. Nhà trường, cơ sở dạy thêm, tổ chức, cá nhân vi phạm quy định về dạy thêm, học thêm, tùy theo tính chất và mức độ vi phạm sẽ bị xử lý theo quy định của pháp luật.</w:t>
      </w:r>
    </w:p>
    <w:p>
      <w:r>
        <w:t>2. Người đứng đầu cơ quan, tổ chức, đơn vị có cán bộ, công chức, viên chức vi phạm quy định về dạy thêm, học thêm, tùy vào tính chất, mức độ hành vi vi phạm thì bị xử lý theo quy định của pháp luật.</w:t>
      </w:r>
    </w:p>
    <w:p>
      <w:r>
        <w:t>Chương V</w:t>
      </w:r>
    </w:p>
    <w:p>
      <w:r>
        <w:t>ĐIỀU KHOẢN THI HÀNH</w:t>
      </w:r>
    </w:p>
    <w:p>
      <w:r>
        <w:t>Điều 12. Tổ chức thực hiện</w:t>
      </w:r>
    </w:p>
    <w:p>
      <w:r>
        <w:t>Sở Giáo dục và Đào tạo chủ trì, phối hợp với các sở, ban, ngành, địa phương, đơn vị liên quan triển khai, đôn đốc, kiểm tra việc thực hiện Quy định này và các quy định có liên quan; chịu trách nhiệm trước UBND tỉnh về quản lý hoạt động dạy thêm, học thêm trên địa bàn tỉnh theo quy định.8</w:t>
      </w:r>
    </w:p>
    <w:p>
      <w:r>
        <w:t>Trong quá trình thực hiện, nếu có khó khăn, vướng mắc các cơ quan, đơn vị kịp thời phản ánh về Sở Giáo dục và Đào tạo để tổng hợp, trình UBND tỉnh xem xét, sửa đổi, bổ sung Quy định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