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sửa đổi Bảng giá tính thuế Tài nguyên kèm theo Quyết định 34/2023/QĐ-UBND đối với các loại tài nguyên có giá tính thuế tài nguyên cao hơn 20% mức giá tối đa tại Khung giá Bộ Tài chính quy định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32/2024/QĐ-UBND</w:t>
      </w:r>
    </w:p>
    <w:p>
      <w:r>
        <w:t>Quảng Ninh, ngày 12 tháng 9 năm 2024</w:t>
      </w:r>
    </w:p>
    <w:p>
      <w:r>
        <w:t>QUYẾT ĐỊNH</w:t>
      </w:r>
    </w:p>
    <w:p>
      <w:r>
        <w:t>V/V SỬA ĐỔI, BỔ SUNG BẢNG GIÁ TÍNH THUẾ TÀI NGUYÊN BAN HÀNH KÈM THEO QUYẾT ĐỊNH SỐ 34/2023/QĐ-UBND NGÀY 14 THÁNG 12 NĂM 2023 CỦA ỦY BAN NHÂN DÂN TỈNH QUẢNG NINH ĐỐI VỚI CÁC LOẠI TÀI NGUYÊN CÓ GIÁ TÍNH THUẾ TÀI NGUYÊN CAO HƠN 20% MỨC GIÁ TỐI ĐA TẠI KHUNG GIÁ BỘ TÀI CHÍNH QUY ĐỊNH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Quản lý Thuế ngày 13 tháng 6 năm 2019;</w:t>
      </w:r>
    </w:p>
    <w:p>
      <w:r>
        <w:t>Căn cứ Nghị định số 50/2010/NĐ-CP ngày 14 tháng 5 năm 2010 của Chính phủ về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các Thông tư của Bộ trưởng Bộ Tài chính: Số 152/2015/TT-BTC ngày 02 tháng 10 năm 2015 "Hướng dẫn về Thuế tài nguyên"; số 44/2017/TT-BTC ngày 12 tháng 5 năm 2017 “Quy định khung giá tính thuế tài nguyên đối với nhóm, loại tài nguyên có tính chất lý, hóa giống nhau”; số 05/2020/TT-BTC ngày 20 tháng 01 năm 2020 "Sửa đổi, bổ sung một số điều của Thông tư số 44/2017/TT-BTC ngày 12 tháng 5 năm 2017 của Bộ Trưởng Bộ Tài chính quy định về khung giá tính thuế tài nguyên đối với nhóm, loại tài nguyên có tính chất lý, hóa giống nhau"; số 41/2024/TT-BTC ngày 20 tháng 5 năm 2024 “Sửa đổi, bổ sung một số Điều của Thông tư số 44/2017/TT-BTC ngày 12 tháng 5 năm 2021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Căn cứ Kết luận số 883-KL/BCSĐ ngày 09 tháng 9 năm 2024 của Ban cán sự đảng Ủy ban nhân dân tỉnh về việc ban hành quyết định sửa đổi, bổ sung Bảng giá tính thuế Tài nguyên ban hành kèm theo Quyết định số 34/2023/QĐ-UBND ngày 14/12/2023 của Ủy ban nhân dân tỉnh;</w:t>
      </w:r>
    </w:p>
    <w:p>
      <w:r>
        <w:t>Căn cứ Quy chế làm việc của Ủy ban nhân dân tỉnh Quảng Ninh nhiệm kỳ 2021-2026 được ban hành kèm theo Quyết định số 56/2021/QĐ-UBND ngày 15 tháng 11 năm 2021 của Ủy ban nhân dân tỉnh;</w:t>
      </w:r>
    </w:p>
    <w:p>
      <w:r>
        <w:t>Theo đề nghị của Sở Tài chính tại Tờ trình số 4075/TTr-STC ngày 13 tháng 8 năm 2024, Báo cáo thẩm định số 220/BC-STP ngày 19 tháng 7 năm 2024 của Sở Tư pháp và ý kiến đồng ý của thành viên Ủy ban nhân dân tỉnh.</w:t>
      </w:r>
    </w:p>
    <w:p>
      <w:r>
        <w:t>QUYẾT ĐỊNH:</w:t>
      </w:r>
    </w:p>
    <w:p>
      <w:r>
        <w:t>Điều 1.    Bổ sung Bảng giá tính thuế Tài nguyên ban hành kèm theo Quyết định số 34/2023/QĐ-UBND ngày 14 tháng 12 năm 2023 của Ủy ban nhân dân tỉnh Quảng Ninh đối với các loại tài nguyên có giá tính thuế tài nguyên cao hơn 20% mức giá tối đa tại Khung giá Bộ Tài chính quy định, chi tiết theo Phụ lục kèm theo Quyết định này.</w:t>
      </w:r>
    </w:p>
    <w:p>
      <w:r>
        <w:t>Các nội dung khác không quy định tại Quyết định này được thực hiện theo quy định của Luật Thuế tài nguyên ngày 25 tháng 11 năm 2009; Luật sửa đổi, bổ sung một số điều của các Luật về thuế ngày 26 tháng 11 năm 2014; Nghị định số 50/2010/NĐ-CP ngày 14 tháng 5 năm 2010 của Chính phủ quy định chi tiết và hướng dẫn thi hành một số điều của Luật Thuế tài nguyên;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về sửa đổi, bổ sung một số điều của Thông tư số 44/2017/TT-BTC ngày 12 tháng 5 năm 2017; Thông tư số 41/2024/TT-BTC ngày 20 tháng 5 năm 2024 của Bộ trưởng Bộ Tài chính về sửa đổi, bổ sung một số Điều của Thông tư số 44/2017/TT-BTC ngày 12 tháng 5 năm 2021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 và các văn bản khác có liên quan.</w:t>
      </w:r>
    </w:p>
    <w:p>
      <w:r>
        <w:t>Điều 2.    Đối tượng chịu thuế và người nộp thuế theo quy định tại Điều 2 và Điều 3 Thông tư số 152/2015/TT-BTC ngày 02 tháng 10 năm 2015 của Bộ trưởng Bộ Tài chính “Hướng dẫn về Thuế Tài nguyên”.</w:t>
      </w:r>
    </w:p>
    <w:p>
      <w:r>
        <w:t>Điều 3.    Quyết định này có hiệu lực thi hành từ ngày 25 tháng 9 năm 2024 và thay thế quy định về giá tính thuế tài nguyên của các nhóm, loại tài nguyên tương ứng tại các Quyết định Bảng giá tính thuế tài nguyên của UBND tỉnh ban hành, cụ thể như sau:</w:t>
      </w:r>
    </w:p>
    <w:p>
      <w:r>
        <w:t>1. Bãi bỏ 02 mã nhóm loại tài nguyên do Tập đoàn công nghiệp Than - Khoáng sản Việt Nam (TKV) khai thác và 01 mã nhóm loại tài nguyên do Tổng Công ty Đông Bắc khai thác được quy định tại Quyết định số 47/2022/QĐ-UBND ngày 21 tháng 12 năm 2022 của Ủy ban nhân dân tỉnh, cụ thể:</w:t>
      </w:r>
    </w:p>
    <w:p>
      <w:r>
        <w:t>a) Mã nhóm loại tài nguyên do Tập đoàn công nghiệp Than - Khoáng sản Việt Nam (TKV) khai thác, gồm:</w:t>
      </w:r>
    </w:p>
    <w:p>
      <w:r>
        <w:t>+ II160303, II170303 (Than cám 3a);</w:t>
      </w:r>
    </w:p>
    <w:p>
      <w:r>
        <w:t>+ II160404, II170404 (Than bùn tuyển 4a)</w:t>
      </w:r>
    </w:p>
    <w:p>
      <w:r>
        <w:t>b) Mã nhóm loại tài nguyên đo Tổng Công ty Đông Bắc khai thác, gồm:</w:t>
      </w:r>
    </w:p>
    <w:p>
      <w:r>
        <w:t>+ Mã nhóm II1601, II1701 (Than sạch trong than khai thác);</w:t>
      </w:r>
    </w:p>
    <w:p>
      <w:r>
        <w:t>2. Bãi bỏ 05 mã nhóm loại tài nguyên do Tổng Công ty Đông Bắc khai thác được quy định tại Quyết định số 21/2023/QĐ-UBND ngày 27 tháng 7 năm 2023 của Ủy ban nhân dân tỉnh, cụ thể:</w:t>
      </w:r>
    </w:p>
    <w:p>
      <w:r>
        <w:t>+ Mã nhóm II160205 (Than cục 5a.2);</w:t>
      </w:r>
    </w:p>
    <w:p>
      <w:r>
        <w:t>+ Mã nhóm II160303, II170303 (Than cám: 3a.1; 3b.1; 3c.1);</w:t>
      </w:r>
    </w:p>
    <w:p>
      <w:r>
        <w:t>+ Mã nhóm II160304, II170304 (Than cám 4a.1).</w:t>
      </w:r>
    </w:p>
    <w:p>
      <w:r>
        <w:t>3. Bãi bỏ 02 mã nhóm loại tài nguyên Nước thiên nhiên dùng cho sản xuất kinh doanh nước sạch (V2) quy định tại Quyết định số 21/2023/QĐ-UBND ngày 27 tháng 7 năm 2023 của Ủy ban nhân dân tỉnh, cụ thể:</w:t>
      </w:r>
    </w:p>
    <w:p>
      <w:r>
        <w:t>+ Mã nhóm V201 (Nước mặt);</w:t>
      </w:r>
    </w:p>
    <w:p>
      <w:r>
        <w:t>+ Mã nhóm V202 (Nước ngầm).</w:t>
      </w:r>
    </w:p>
    <w:p>
      <w:r>
        <w:t>Điều 4.    Điều khoản chuyển tiếp</w:t>
      </w:r>
    </w:p>
    <w:p>
      <w:r>
        <w:t>Đối với các mã nhóm, loại tài nguyên còn lại quy định tại các Quyết định của Ủy ban nhân dân tỉnh: Số 47/2022/QĐ-UBND ngày 21 tháng 12 năm 2022; số 21/2023/QĐ-UBND ngày 27 tháng 7 năm 2023; số 02/2024/QĐ-UBND ngày 12 tháng 01 năm 2024; số 34/2023/QĐ-UBND ngày 14 tháng 12 năm 2023; số 13/2024/QĐ-UBND ngày 15 tháng 4 năm 2024 thì tiếp tục thực hiện theo quy định.</w:t>
      </w:r>
    </w:p>
    <w:p>
      <w:r>
        <w:t>Điều 5.    Các ông (bà): Chánh Văn phòng Ủy ban nhân dân tỉnh, Giám đốc Sở Tài chính; Giám đốc Sở Tài nguyên và Môi trường; Giám đốc Sở Công Thương; Cục Trưởng Cục Thuế tỉnh; Chủ tịch Ủy ban nhân dân các huyện, thị xã thành phố; Thủ trưởng các cơ quan, đơn vị và các tổ chức, cá nhân có liên quan căn cứ quyết định thi hành./.</w:t>
      </w:r>
    </w:p>
    <w:p>
      <w:r>
        <w:t>Nơi nhận:</w:t>
      </w:r>
    </w:p>
    <w:p>
      <w:r>
        <w:t>- Như Điều 5;</w:t>
      </w:r>
    </w:p>
    <w:p>
      <w:r>
        <w:t>- Bộ Tài chính; Bộ Tư pháp; Bộ Tài nguyên</w:t>
      </w:r>
    </w:p>
    <w:p>
      <w:r>
        <w:t>và Môi trường (báo cáo);</w:t>
      </w:r>
    </w:p>
    <w:p>
      <w:r>
        <w:t>- TT Tỉnh ủy, HĐND tỉnh (báo cáo);</w:t>
      </w:r>
    </w:p>
    <w:p>
      <w:r>
        <w:t>- CT và các PCT UBND tỉnh;</w:t>
      </w:r>
    </w:p>
    <w:p>
      <w:r>
        <w:t>- Sở Tư pháp;</w:t>
      </w:r>
    </w:p>
    <w:p>
      <w:r>
        <w:t>- Trung tâm Truyền thông tỉnh, Cổng TTĐT tỉnh</w:t>
      </w:r>
    </w:p>
    <w:p>
      <w:r>
        <w:t>(công báo);</w:t>
      </w:r>
    </w:p>
    <w:p>
      <w:r>
        <w:t>- V0, V1-V3, TM3-5, CN, TH;</w:t>
      </w:r>
    </w:p>
    <w:p>
      <w:r>
        <w:t>- Lưu: VT, TM6.</w:t>
      </w:r>
    </w:p>
    <w:p>
      <w:r>
        <w:t>QĐ16-giá</w:t>
      </w:r>
    </w:p>
    <w:p>
      <w:r>
        <w:t>TM. ỦY BAN NHÂN DÂN</w:t>
      </w:r>
    </w:p>
    <w:p>
      <w:r>
        <w:t>CHỦ TỊCH</w:t>
      </w:r>
    </w:p>
    <w:p>
      <w:r>
        <w:t>Cao Tường Huy</w:t>
      </w:r>
    </w:p>
    <w:p>
      <w:r>
        <w:t>PHỤ LỤC:</w:t>
      </w:r>
    </w:p>
    <w:p>
      <w:r>
        <w:t>GIÁ TÍNH THUẾ TÀI NGUYÊN TRÊN ĐỊA BÀN TỈNH QUẢNG NINH ĐỐI VỚI CÁC LOẠI TÀI NGUYÊN TĂNG TRÊN 20% SO VỚI MỨC GIÁ TỐI ĐA THEO KHUNG GIÁ BỘ TÀI CHÍNH QUY ĐỊNH</w:t>
      </w:r>
    </w:p>
    <w:p>
      <w:r>
        <w:t>(Kèm theo Quyết định số 32/2024/QĐ-UBND ngày 12 tháng 9 năm 2024 của Ủy ban nhân dân tỉnh Quảng Ninh)</w:t>
      </w:r>
    </w:p>
    <w:p>
      <w:r>
        <w:t>MÃ NHÓM, LOẠI TÀI NGUYÊN (Theo tên gọi tại Thông tư 05/2020/TT-BTC ngày 20/01/2020 của Bộ Tài chính)</w:t>
      </w:r>
    </w:p>
    <w:p>
      <w:r>
        <w:t>Đơn vị tính</w:t>
      </w:r>
    </w:p>
    <w:p>
      <w:r>
        <w:t>Mức giá (đồng)</w:t>
      </w:r>
    </w:p>
    <w:p>
      <w:r>
        <w:t>A</w:t>
      </w:r>
    </w:p>
    <w:p>
      <w:r>
        <w:t>B</w:t>
      </w:r>
    </w:p>
    <w:p>
      <w:r>
        <w:t>C</w:t>
      </w:r>
    </w:p>
    <w:p>
      <w:r>
        <w:t>4</w:t>
      </w:r>
    </w:p>
    <w:p>
      <w:r>
        <w:t>*</w:t>
      </w:r>
    </w:p>
    <w:p>
      <w:r>
        <w:t>THAN DO TẬP ĐOÀN THAN - KHOÁNG SẢN VIỆT NAM KHAI THÁC (16 loại)</w:t>
      </w:r>
    </w:p>
    <w:p>
      <w:r>
        <w:t>II1602</w:t>
      </w:r>
    </w:p>
    <w:p>
      <w:r>
        <w:t>II1702</w:t>
      </w:r>
    </w:p>
    <w:p>
      <w:r>
        <w:t>Than cục</w:t>
      </w:r>
    </w:p>
    <w:p>
      <w:r>
        <w:t>II160205</w:t>
      </w:r>
    </w:p>
    <w:p>
      <w:r>
        <w:t>II170205</w:t>
      </w:r>
    </w:p>
    <w:p>
      <w:r>
        <w:t>Than cục 5a</w:t>
      </w:r>
    </w:p>
    <w:p>
      <w:r>
        <w:t>tấn</w:t>
      </w:r>
    </w:p>
    <w:p>
      <w:r>
        <w:t>6.009.683</w:t>
      </w:r>
    </w:p>
    <w:p>
      <w:r>
        <w:t>II160207</w:t>
      </w:r>
    </w:p>
    <w:p>
      <w:r>
        <w:t>II170207</w:t>
      </w:r>
    </w:p>
    <w:p>
      <w:r>
        <w:t>Than cục don 7a</w:t>
      </w:r>
    </w:p>
    <w:p>
      <w:r>
        <w:t>tấn</w:t>
      </w:r>
    </w:p>
    <w:p>
      <w:r>
        <w:t>2.748.811</w:t>
      </w:r>
    </w:p>
    <w:p>
      <w:r>
        <w:t>Than cục don 7b</w:t>
      </w:r>
    </w:p>
    <w:p>
      <w:r>
        <w:t>tấn</w:t>
      </w:r>
    </w:p>
    <w:p>
      <w:r>
        <w:t>2.316.811</w:t>
      </w:r>
    </w:p>
    <w:p>
      <w:r>
        <w:t>II160208</w:t>
      </w:r>
    </w:p>
    <w:p>
      <w:r>
        <w:t>II170208</w:t>
      </w:r>
    </w:p>
    <w:p>
      <w:r>
        <w:t>Than cục don 8a</w:t>
      </w:r>
    </w:p>
    <w:p>
      <w:r>
        <w:t>tấn</w:t>
      </w:r>
    </w:p>
    <w:p>
      <w:r>
        <w:t>1.526.844</w:t>
      </w:r>
    </w:p>
    <w:p>
      <w:r>
        <w:t>II1603</w:t>
      </w:r>
    </w:p>
    <w:p>
      <w:r>
        <w:t>II1703</w:t>
      </w:r>
    </w:p>
    <w:p>
      <w:r>
        <w:t>Than Cám</w:t>
      </w:r>
    </w:p>
    <w:p>
      <w:r>
        <w:t>II160301</w:t>
      </w:r>
    </w:p>
    <w:p>
      <w:r>
        <w:t>II170301</w:t>
      </w:r>
    </w:p>
    <w:p>
      <w:r>
        <w:t>Than cám 1</w:t>
      </w:r>
    </w:p>
    <w:p>
      <w:r>
        <w:t>tấn</w:t>
      </w:r>
    </w:p>
    <w:p>
      <w:r>
        <w:t>5.015.352</w:t>
      </w:r>
    </w:p>
    <w:p>
      <w:r>
        <w:t>II160302</w:t>
      </w:r>
    </w:p>
    <w:p>
      <w:r>
        <w:t>II170302</w:t>
      </w:r>
    </w:p>
    <w:p>
      <w:r>
        <w:t>Than cám 2</w:t>
      </w:r>
    </w:p>
    <w:p>
      <w:r>
        <w:t>tấn</w:t>
      </w:r>
    </w:p>
    <w:p>
      <w:r>
        <w:t>4.839.569</w:t>
      </w:r>
    </w:p>
    <w:p>
      <w:r>
        <w:t>II160303</w:t>
      </w:r>
    </w:p>
    <w:p>
      <w:r>
        <w:t>II170303</w:t>
      </w:r>
    </w:p>
    <w:p>
      <w:r>
        <w:t>Than cám 3a</w:t>
      </w:r>
    </w:p>
    <w:p>
      <w:r>
        <w:t>tấn</w:t>
      </w:r>
    </w:p>
    <w:p>
      <w:r>
        <w:t>4.761.811</w:t>
      </w:r>
    </w:p>
    <w:p>
      <w:r>
        <w:t>Than cám 3b</w:t>
      </w:r>
    </w:p>
    <w:p>
      <w:r>
        <w:t>tấn</w:t>
      </w:r>
    </w:p>
    <w:p>
      <w:r>
        <w:t>3.853.447</w:t>
      </w:r>
    </w:p>
    <w:p>
      <w:r>
        <w:t>Than cám 3c</w:t>
      </w:r>
    </w:p>
    <w:p>
      <w:r>
        <w:t>tẩn</w:t>
      </w:r>
    </w:p>
    <w:p>
      <w:r>
        <w:t>4.026.109</w:t>
      </w:r>
    </w:p>
    <w:p>
      <w:r>
        <w:t>II160304</w:t>
      </w:r>
    </w:p>
    <w:p>
      <w:r>
        <w:t>II170304</w:t>
      </w:r>
    </w:p>
    <w:p>
      <w:r>
        <w:t>Than cám 4a</w:t>
      </w:r>
    </w:p>
    <w:p>
      <w:r>
        <w:t>tấn</w:t>
      </w:r>
    </w:p>
    <w:p>
      <w:r>
        <w:t>3.437.774</w:t>
      </w:r>
    </w:p>
    <w:p>
      <w:r>
        <w:t>II160305</w:t>
      </w:r>
    </w:p>
    <w:p>
      <w:r>
        <w:t>II170305</w:t>
      </w:r>
    </w:p>
    <w:p>
      <w:r>
        <w:t>Than cám 5a</w:t>
      </w:r>
    </w:p>
    <w:p>
      <w:r>
        <w:t>tấn</w:t>
      </w:r>
    </w:p>
    <w:p>
      <w:r>
        <w:t>2.400.170</w:t>
      </w:r>
    </w:p>
    <w:p>
      <w:r>
        <w:t>II160307</w:t>
      </w:r>
    </w:p>
    <w:p>
      <w:r>
        <w:t>II170307</w:t>
      </w:r>
    </w:p>
    <w:p>
      <w:r>
        <w:t>Than cám 7a</w:t>
      </w:r>
    </w:p>
    <w:p>
      <w:r>
        <w:t>tấn</w:t>
      </w:r>
    </w:p>
    <w:p>
      <w:r>
        <w:t>1.380.488</w:t>
      </w:r>
    </w:p>
    <w:p>
      <w:r>
        <w:t>II1604</w:t>
      </w:r>
    </w:p>
    <w:p>
      <w:r>
        <w:t>II1704</w:t>
      </w:r>
    </w:p>
    <w:p>
      <w:r>
        <w:t>Than bùn</w:t>
      </w:r>
    </w:p>
    <w:p>
      <w:r>
        <w:t>II160403</w:t>
      </w:r>
    </w:p>
    <w:p>
      <w:r>
        <w:t>II170403</w:t>
      </w:r>
    </w:p>
    <w:p>
      <w:r>
        <w:t>Than bùn tuyển 3a</w:t>
      </w:r>
    </w:p>
    <w:p>
      <w:r>
        <w:t>tấn</w:t>
      </w:r>
    </w:p>
    <w:p>
      <w:r>
        <w:t>1.124.372</w:t>
      </w:r>
    </w:p>
    <w:p>
      <w:r>
        <w:t>Than bùn tuyển 3b</w:t>
      </w:r>
    </w:p>
    <w:p>
      <w:r>
        <w:t>tấn</w:t>
      </w:r>
    </w:p>
    <w:p>
      <w:r>
        <w:t>1.047.107</w:t>
      </w:r>
    </w:p>
    <w:p>
      <w:r>
        <w:t>Than bùn tuyển 3c</w:t>
      </w:r>
    </w:p>
    <w:p>
      <w:r>
        <w:t>tấn</w:t>
      </w:r>
    </w:p>
    <w:p>
      <w:r>
        <w:t>948.811</w:t>
      </w:r>
    </w:p>
    <w:p>
      <w:r>
        <w:t>II160404</w:t>
      </w:r>
    </w:p>
    <w:p>
      <w:r>
        <w:t>II170404</w:t>
      </w:r>
    </w:p>
    <w:p>
      <w:r>
        <w:t>Than bùn tuyển 4a</w:t>
      </w:r>
    </w:p>
    <w:p>
      <w:r>
        <w:t>tấn</w:t>
      </w:r>
    </w:p>
    <w:p>
      <w:r>
        <w:t>856.811</w:t>
      </w:r>
    </w:p>
    <w:p>
      <w:r>
        <w:t>*</w:t>
      </w:r>
    </w:p>
    <w:p>
      <w:r>
        <w:t>THAN DO TỔNG CÔNG TY ĐÔNG BẮC KHAI THÁC (11 loại)</w:t>
      </w:r>
    </w:p>
    <w:p>
      <w:r>
        <w:t>II1602</w:t>
      </w:r>
    </w:p>
    <w:p>
      <w:r>
        <w:t>II1702</w:t>
      </w:r>
    </w:p>
    <w:p>
      <w:r>
        <w:t>Than Cục</w:t>
      </w:r>
    </w:p>
    <w:p>
      <w:r>
        <w:t>II160205</w:t>
      </w:r>
    </w:p>
    <w:p>
      <w:r>
        <w:t>II170205</w:t>
      </w:r>
    </w:p>
    <w:p>
      <w:r>
        <w:t>Than cục 5a.1</w:t>
      </w:r>
    </w:p>
    <w:p>
      <w:r>
        <w:t>tấn</w:t>
      </w:r>
    </w:p>
    <w:p>
      <w:r>
        <w:t>5.963.439</w:t>
      </w:r>
    </w:p>
    <w:p>
      <w:r>
        <w:t>Than cục 5a.2</w:t>
      </w:r>
    </w:p>
    <w:p>
      <w:r>
        <w:t>tấn</w:t>
      </w:r>
    </w:p>
    <w:p>
      <w:r>
        <w:t>5.630.439</w:t>
      </w:r>
    </w:p>
    <w:p>
      <w:r>
        <w:t>II1603</w:t>
      </w:r>
    </w:p>
    <w:p>
      <w:r>
        <w:t>II1703</w:t>
      </w:r>
    </w:p>
    <w:p>
      <w:r>
        <w:t>Than cám</w:t>
      </w:r>
    </w:p>
    <w:p>
      <w:r>
        <w:t>II160302</w:t>
      </w:r>
    </w:p>
    <w:p>
      <w:r>
        <w:t>II170302</w:t>
      </w:r>
    </w:p>
    <w:p>
      <w:r>
        <w:t>Than cám 2</w:t>
      </w:r>
    </w:p>
    <w:p>
      <w:r>
        <w:t>tấn</w:t>
      </w:r>
    </w:p>
    <w:p>
      <w:r>
        <w:t>4.676.000</w:t>
      </w:r>
    </w:p>
    <w:p>
      <w:r>
        <w:t>II160303</w:t>
      </w:r>
    </w:p>
    <w:p>
      <w:r>
        <w:t>II170303</w:t>
      </w:r>
    </w:p>
    <w:p>
      <w:r>
        <w:t>Than cám 3a.1</w:t>
      </w:r>
    </w:p>
    <w:p>
      <w:r>
        <w:t>tấn</w:t>
      </w:r>
    </w:p>
    <w:p>
      <w:r>
        <w:t>4.692.439</w:t>
      </w:r>
    </w:p>
    <w:p>
      <w:r>
        <w:t>Than cám 3b.1</w:t>
      </w:r>
    </w:p>
    <w:p>
      <w:r>
        <w:t>tấn</w:t>
      </w:r>
    </w:p>
    <w:p>
      <w:r>
        <w:t>4.457.439</w:t>
      </w:r>
    </w:p>
    <w:p>
      <w:r>
        <w:t>Than cám 3c.1</w:t>
      </w:r>
    </w:p>
    <w:p>
      <w:r>
        <w:t>tấn</w:t>
      </w:r>
    </w:p>
    <w:p>
      <w:r>
        <w:t>3.974.439</w:t>
      </w:r>
    </w:p>
    <w:p>
      <w:r>
        <w:t>II160304</w:t>
      </w:r>
    </w:p>
    <w:p>
      <w:r>
        <w:t>II170304</w:t>
      </w:r>
    </w:p>
    <w:p>
      <w:r>
        <w:t>Than cám 4a.1</w:t>
      </w:r>
    </w:p>
    <w:p>
      <w:r>
        <w:t>tấn</w:t>
      </w:r>
    </w:p>
    <w:p>
      <w:r>
        <w:t>3.400.388</w:t>
      </w:r>
    </w:p>
    <w:p>
      <w:r>
        <w:t>II160307</w:t>
      </w:r>
    </w:p>
    <w:p>
      <w:r>
        <w:t>II170307</w:t>
      </w:r>
    </w:p>
    <w:p>
      <w:r>
        <w:t>Than cám 7aHG</w:t>
      </w:r>
    </w:p>
    <w:p>
      <w:r>
        <w:t>tấn</w:t>
      </w:r>
    </w:p>
    <w:p>
      <w:r>
        <w:t>1.398.439</w:t>
      </w:r>
    </w:p>
    <w:p>
      <w:r>
        <w:t>II1604</w:t>
      </w:r>
    </w:p>
    <w:p>
      <w:r>
        <w:t>II1704</w:t>
      </w:r>
    </w:p>
    <w:p>
      <w:r>
        <w:t>Than bùn</w:t>
      </w:r>
    </w:p>
    <w:p>
      <w:r>
        <w:t>II160403</w:t>
      </w:r>
    </w:p>
    <w:p>
      <w:r>
        <w:t>II170403</w:t>
      </w:r>
    </w:p>
    <w:p>
      <w:r>
        <w:t>Than bùn tuyển 3c</w:t>
      </w:r>
    </w:p>
    <w:p>
      <w:r>
        <w:t>tấn</w:t>
      </w:r>
    </w:p>
    <w:p>
      <w:r>
        <w:t>909.439</w:t>
      </w:r>
    </w:p>
    <w:p>
      <w:r>
        <w:t>II160404</w:t>
      </w:r>
    </w:p>
    <w:p>
      <w:r>
        <w:t>II170404</w:t>
      </w:r>
    </w:p>
    <w:p>
      <w:r>
        <w:t>Than bùn tuyển 4a</w:t>
      </w:r>
    </w:p>
    <w:p>
      <w:r>
        <w:t>tấn</w:t>
      </w:r>
    </w:p>
    <w:p>
      <w:r>
        <w:t>817.439</w:t>
      </w:r>
    </w:p>
    <w:p>
      <w:r>
        <w:t>II1601</w:t>
      </w:r>
    </w:p>
    <w:p>
      <w:r>
        <w:t>II1701</w:t>
      </w:r>
    </w:p>
    <w:p>
      <w:r>
        <w:t>Than sạch trong than khai thác</w:t>
      </w:r>
    </w:p>
    <w:p>
      <w:r>
        <w:t>tấn</w:t>
      </w:r>
    </w:p>
    <w:p>
      <w:r>
        <w:t>1.894.775</w:t>
      </w:r>
    </w:p>
    <w:p>
      <w:r>
        <w:t>II202</w:t>
      </w:r>
    </w:p>
    <w:p>
      <w:r>
        <w:t>Đá</w:t>
      </w:r>
    </w:p>
    <w:p>
      <w:r>
        <w:t>II2020307</w:t>
      </w:r>
    </w:p>
    <w:p>
      <w:r>
        <w:t>Mạt đá</w:t>
      </w:r>
    </w:p>
    <w:p>
      <w:r>
        <w:t>m3</w:t>
      </w:r>
    </w:p>
    <w:p>
      <w:r>
        <w:t>127.300</w:t>
      </w:r>
    </w:p>
    <w:p>
      <w:r>
        <w:t>V2</w:t>
      </w:r>
    </w:p>
    <w:p>
      <w:r>
        <w:t>Nước thiên nhiên dùng cho sản xuất kinh doanh nước sạch</w:t>
      </w:r>
    </w:p>
    <w:p>
      <w:r>
        <w:t>V201</w:t>
      </w:r>
    </w:p>
    <w:p>
      <w:r>
        <w:t>Nước mặt</w:t>
      </w:r>
    </w:p>
    <w:p>
      <w:r>
        <w:t>m3</w:t>
      </w:r>
    </w:p>
    <w:p>
      <w:r>
        <w:t>10.461</w:t>
      </w:r>
    </w:p>
    <w:p>
      <w:r>
        <w:t>V202</w:t>
      </w:r>
    </w:p>
    <w:p>
      <w:r>
        <w:t>Nước dưới đất (Nước ngầm)</w:t>
      </w:r>
    </w:p>
    <w:p>
      <w:r>
        <w:t>m3</w:t>
      </w:r>
    </w:p>
    <w:p>
      <w:r>
        <w:t>11.826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