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bãi bỏ Quyết định 38/2016/QĐ-UBND quy định về mức thu, quản lý và sử dụng học phí đối với các cơ sở đào tạo công lập trên địa bàn tỉnh Đồng Tháp từ năm học 2016-2017 đến năm học 2020-2021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32/2023/QĐ-UBND</w:t>
      </w:r>
    </w:p>
    <w:p>
      <w:r>
        <w:t>Đồng Tháp, ngày 01 tháng 8 năm 2023</w:t>
      </w:r>
    </w:p>
    <w:p>
      <w:r>
        <w:t>QUYẾT ĐỊNH</w:t>
      </w:r>
    </w:p>
    <w:p>
      <w:r>
        <w:t>BÃI BỎ QUYẾT ĐỊNH SỐ 38/2016/QĐ-UBND NGÀY 22 THÁNG 8 NĂM 2016 CỦA ỦY BAN NHÂN DÂN TỈNH ĐỒNG THÁP VỀ VIỆC QUY ĐỊNH MỨC THU, QUẢN LÝ VÀ SỬ DỤNG HỌC PHÍ ĐỐI VỚI CÁC CƠ SỞ ĐÀO TẠO CÔNG LẬP TRÊN ĐỊA BÀN TỈNH ĐỒNG THÁP TỪ NĂM HỌC 2016-2017 ĐẾN NĂM HỌC 2020-2021</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33/2023/NQ-HĐND ngày 31 tháng 3 năm 2023 của Hội đồng nhân dân Tỉnh bãi bỏ các Nghị quyết của Hội đồng nhân dân tỉnh Đồng Tháp ban hành;</w:t>
      </w:r>
    </w:p>
    <w:p>
      <w:r>
        <w:t>Theo đề nghị của Giám đốc Sở Tài chính.</w:t>
      </w:r>
    </w:p>
    <w:p>
      <w:r>
        <w:t>QUYẾT ĐỊNH:</w:t>
      </w:r>
    </w:p>
    <w:p>
      <w:r>
        <w:t>Điều 1.    Bãi bỏ toàn bộ Quyết định số 38/2016/QĐ-UBND ngày 22 tháng 8 năm 2016 của Ủy ban nhân dân Tỉnh về việc quy định mức thu, quản lý và sử dụng học phí đối với các cơ sở đào tạo công lập trên địa bàn tỉnh Đồng Tháp từ năm học 2016-2017 đến năm học 2020-2021.</w:t>
      </w:r>
    </w:p>
    <w:p>
      <w:r>
        <w:t>Điều 2.    Quyết định này có hiệu lực từ ngày 15 tháng 8 năm 2023</w:t>
      </w:r>
    </w:p>
    <w:p>
      <w:r>
        <w:t>Nơi nhận:</w:t>
      </w:r>
    </w:p>
    <w:p>
      <w:r>
        <w:t>- Chính phủ;</w:t>
      </w:r>
    </w:p>
    <w:p>
      <w:r>
        <w:t>- Bộ Tài chính;</w:t>
      </w:r>
    </w:p>
    <w:p>
      <w:r>
        <w:t>- Cục kiểm tra VBQPPL- Bộ Tư pháp;</w:t>
      </w:r>
    </w:p>
    <w:p>
      <w:r>
        <w:t>- Thường trực Tỉnh ủy;</w:t>
      </w:r>
    </w:p>
    <w:p>
      <w:r>
        <w:t>- Thường trực HĐND Tỉnh;</w:t>
      </w:r>
    </w:p>
    <w:p>
      <w:r>
        <w:t>- Đoàn ĐBQH Tỉnh;</w:t>
      </w:r>
    </w:p>
    <w:p>
      <w:r>
        <w:t>- CT và các PCT/UBND Tỉnh;</w:t>
      </w:r>
    </w:p>
    <w:p>
      <w:r>
        <w:t>- Các Sở, ban, ngành tỉnh;</w:t>
      </w:r>
    </w:p>
    <w:p>
      <w:r>
        <w:t>- Sở Tư Pháp;</w:t>
      </w:r>
    </w:p>
    <w:p>
      <w:r>
        <w:t>- UBND huyện, thành phố;</w:t>
      </w:r>
    </w:p>
    <w:p>
      <w:r>
        <w:t>- Cổng TTĐT Tỉnh;</w:t>
      </w:r>
    </w:p>
    <w:p>
      <w:r>
        <w:t>- Lưu: VT, P.KT/HSĩ.</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