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318/QĐ-UBND năm 2025 phê duyệt Quy trình nội bộ giải quyết thủ tục hành chính theo cơ chế một cửa, một cửa liên thông lĩnh vực đất đai thuộc thẩm quyền giải quyết của các cấp chính quyền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318/QĐ-UBND</w:t>
      </w:r>
    </w:p>
    <w:p>
      <w:r>
        <w:t>Phú Thọ, ngày 11 tháng 7 năm 2025</w:t>
      </w:r>
    </w:p>
    <w:p>
      <w:r>
        <w:t>QUYẾT ĐỊNH</w:t>
      </w:r>
    </w:p>
    <w:p>
      <w:r>
        <w:t>PHÊ DUYỆT QUY TRÌNH NỘI BỘ GIẢI QUYẾT THỦ TỤC HÀNH CHÍNH THEO CƠ CHẾ MỘT CỬA, MỘT CỬA LIÊN THÔNG LĨNH VỰC ĐẤT ĐAI THUỘC THẨM QUYỀN GIẢI QUYẾT CỦA CÁC CẤP CHÍNH QUYỀN TRÊN ĐỊA BÀN TỈNH PHÚ THỌ</w:t>
      </w:r>
    </w:p>
    <w:p>
      <w:r>
        <w:t>CHỦ TỊCH ỦY BAN NHÂN DÂN TỈNH PHÚ THỌ</w:t>
      </w:r>
    </w:p>
    <w:p>
      <w:r>
        <w:t>Căn cứ Luật Tổ chức chính quyền địa phương ngày 16 tháng 6 năm 2025;</w:t>
      </w:r>
    </w:p>
    <w:p>
      <w:r>
        <w:t>Căn cứ Nghị định số 118/2025/NĐ-CP ngày 09 tháng 6 năm 2025 của Chính phủ về thực hiện thủ tục hành chính tại Bộ phận Một cửa và Cổng Dịch vụ công quốc gia;</w:t>
      </w:r>
    </w:p>
    <w:p>
      <w:r>
        <w:t>Căn cứ Nghị định số 45/2020/NĐ-CP ngày 08 tháng 4 năm 2020 của Chính phủ về thực hiện thủ tục hành chính trên môi trường điện tử;</w:t>
      </w:r>
    </w:p>
    <w:p>
      <w:r>
        <w:t>Theo đề nghị của Giám đốc Sở Nông nghiệp và Môi trường tại Tờ trình số 378/TTr-SNNMT ngày 10/7/2025 đề nghị phê duyệt quy trình nội bộ giải quyết đối với từng thủ tục hành chính lĩnh vực đất đai.</w:t>
      </w:r>
    </w:p>
    <w:p>
      <w:r>
        <w:t>QUYẾT ĐỊNH:</w:t>
      </w:r>
    </w:p>
    <w:p>
      <w:r>
        <w:t>Điều 1.    Công bố kèm theo Quyết định này quy trình nội bộ trong giải quyết thủ tục hành chính theo cơ chế một cửa, một cửa liên thông lĩnh vực đất đai thuộc thẩm quyền giải quyết của các cấp chính quyền trên địa bàn tỉnh Phú Thọ  (Chi tiết tại Phụ lục kèm theo).</w:t>
      </w:r>
    </w:p>
    <w:p>
      <w:r>
        <w:t>Điều 2.    Tổ chức thực hiện:</w:t>
      </w:r>
    </w:p>
    <w:p>
      <w:r>
        <w:t>1. Giám đốc Sở Nông nghiệp và Môi trường chủ trì, phối hợp với Giám đốc Sở Khoa học và Công nghệ: trên cơ sở quy trình nội bộ giải quyết thủ tục hành chính được phê duyệt tại Điều 1 Quyết định này xây dựng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kể từ ngày ký ban hành.</w:t>
      </w:r>
    </w:p>
    <w:p>
      <w:r>
        <w:t>Bãi bỏ    :</w:t>
      </w:r>
    </w:p>
    <w:p>
      <w:r>
        <w:t>- Quyết định số 545/QĐ-UBND ngày 17/3/2023 của Chủ tịch UBND tỉnh phê duyệt quy trình nội bộ giải quyết thủ tục hành chính lĩnh vực đất đai thuộc thẩm quyền tiếp nhận, giải quyết của Sở Tài nguyên và Môi trường,</w:t>
      </w:r>
    </w:p>
    <w:p>
      <w:r>
        <w:t>- Quyết định số 546/QĐ-UBND ngày 17/3/2023 của Chủ tịch UBND tỉnh phê duyệt quy trình nội bộ giải quyết thủ tục hành chính lĩnh vực đất đai thuộc thẩm quyền tiếp nhận và giải quyết của UBND cấp huyện;</w:t>
      </w:r>
    </w:p>
    <w:p>
      <w:r>
        <w:t>- Quyết định số 547/QĐ-UBND ngày 17/3/2023 của Chủ tịch UBND tỉnh phê duyệt quy trình nội bộ giải quyết thủ tục hành chính lĩnh vực đất đai thuộc thẩm quyền tiếp nhận, giải quyết của UBND cấp xã.</w:t>
      </w:r>
    </w:p>
    <w:p>
      <w:r>
        <w:t>Điều 4.    Chánh Văn phòng UBND tỉnh; Giám đốc các Sở: Nông nghiệp và Môi trường, Khoa học và Công nghệ; UBND các xã, phường; các cơ quan, tổ chức và cá nhân có liên quan chịu trách nhiệm thi hành Quyết định này./.</w:t>
      </w:r>
    </w:p>
    <w:p>
      <w:r>
        <w:t>KT. CHỦ TỊCH</w:t>
      </w:r>
    </w:p>
    <w:p>
      <w:r>
        <w:t>PHÓ CHỦ TỊCH</w:t>
      </w:r>
    </w:p>
    <w:p>
      <w:r>
        <w:t>Nguyễn Huy Ngọc</w:t>
      </w:r>
    </w:p>
    <w:p>
      <w:r>
        <w:t>PHẦN I.</w:t>
      </w:r>
    </w:p>
    <w:p>
      <w:r>
        <w:t>DANH MỤC THỦ TỤC HÀNH CHÍNH</w:t>
      </w:r>
    </w:p>
    <w:p>
      <w:r>
        <w:t>STT</w:t>
      </w:r>
    </w:p>
    <w:p>
      <w:r>
        <w:t>Mã thủ tục</w:t>
      </w:r>
    </w:p>
    <w:p>
      <w:r>
        <w:t>Tên thủ tục</w:t>
      </w:r>
    </w:p>
    <w:p>
      <w:r>
        <w:t>Ghi chú</w:t>
      </w:r>
    </w:p>
    <w:p>
      <w:r>
        <w:t>A</w:t>
      </w:r>
    </w:p>
    <w:p>
      <w:r>
        <w:t>THỦ TỤC HÀNH CHÍNH CẤP TỈNH</w:t>
      </w:r>
    </w:p>
    <w:p>
      <w:r>
        <w:t>Thủ tục thuộc thẩm quyền UBND tỉnh:</w:t>
      </w:r>
    </w:p>
    <w:p>
      <w:r>
        <w:t>1</w:t>
      </w:r>
    </w:p>
    <w:p>
      <w:r>
        <w:t>1.012805</w:t>
      </w:r>
    </w:p>
    <w:p>
      <w:r>
        <w:t>Giải quyết tranh chấp đất đai thuộc thẩm quyền của Chủ tịch Ủy ban nhân dân cấp tỉnh</w:t>
      </w:r>
    </w:p>
    <w:p>
      <w:r>
        <w:t>2</w:t>
      </w:r>
    </w:p>
    <w:p>
      <w:r>
        <w:t>1.012821</w:t>
      </w:r>
    </w:p>
    <w:p>
      <w:r>
        <w:t>Thẩm định, phê duyệt phương án sử dụng đất</w:t>
      </w:r>
    </w:p>
    <w:p>
      <w:r>
        <w:t>3</w:t>
      </w:r>
    </w:p>
    <w:p>
      <w:r>
        <w:t>1.013823</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4</w:t>
      </w:r>
    </w:p>
    <w:p>
      <w:r>
        <w:t>1.012760</w:t>
      </w:r>
    </w:p>
    <w:p>
      <w:r>
        <w:t>Chuyển hình thức giao đất, cho thuê đất</w:t>
      </w:r>
    </w:p>
    <w:p>
      <w:r>
        <w:t>5</w:t>
      </w:r>
    </w:p>
    <w:p>
      <w:r>
        <w:t>1.013826</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6</w:t>
      </w:r>
    </w:p>
    <w:p>
      <w:r>
        <w:t>1.012763</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7</w:t>
      </w:r>
    </w:p>
    <w:p>
      <w:r>
        <w:t>1.012764</w:t>
      </w:r>
    </w:p>
    <w:p>
      <w:r>
        <w:t>Tổ chức kinh tế nhận chuyển nhượng, thuê quyền sử dụng đất, nhận góp vốn bằng quyền sử dụng đất để thực hiện dự án đầu tư</w:t>
      </w:r>
    </w:p>
    <w:p>
      <w:r>
        <w:t>8</w:t>
      </w:r>
    </w:p>
    <w:p>
      <w:r>
        <w:t>1.012803</w:t>
      </w:r>
    </w:p>
    <w:p>
      <w:r>
        <w:t>Sử dụng đất kết hợp đa mục đích, gia hạn phương án sử dụng đất kết hợp đa mục đích</w:t>
      </w:r>
    </w:p>
    <w:p>
      <w:r>
        <w:t>Thủ tục thuộc thẩm quyền Sở Nông nghiệp và Môi trường:</w:t>
      </w:r>
    </w:p>
    <w:p>
      <w:r>
        <w:t>1</w:t>
      </w:r>
    </w:p>
    <w:p>
      <w:r>
        <w:t>1.012756</w:t>
      </w:r>
    </w:p>
    <w:p>
      <w:r>
        <w:t>Đăng ký đất đai lần đầu đối với trường hợp được Nhà nước giao đất để quản lý</w:t>
      </w:r>
    </w:p>
    <w:p>
      <w:r>
        <w:t>2</w:t>
      </w:r>
    </w:p>
    <w:p>
      <w:r>
        <w:t>1.012766</w:t>
      </w:r>
    </w:p>
    <w:p>
      <w:r>
        <w:t>Xóa đăng ký thuê, cho thuê lại quyền sử dụng đất trong dự án xây dựng kinh doanh kết cấu hạ tầng</w:t>
      </w:r>
    </w:p>
    <w:p>
      <w:r>
        <w:t>3</w:t>
      </w:r>
    </w:p>
    <w:p>
      <w:r>
        <w:t>1.012793</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4</w:t>
      </w:r>
    </w:p>
    <w:p>
      <w:r>
        <w:t>1.012781</w:t>
      </w:r>
    </w:p>
    <w:p>
      <w:r>
        <w:t>Đăng ký, cấp Giấy chứng nhận đối với thửa đất có diện tích tăng thêm do thay đổi ranh giới so với Giấy chứng nhận đã cấp</w:t>
      </w:r>
    </w:p>
    <w:p>
      <w:r>
        <w:t>5</w:t>
      </w:r>
    </w:p>
    <w:p>
      <w:r>
        <w:t>1.012782</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6</w:t>
      </w:r>
    </w:p>
    <w:p>
      <w:r>
        <w:t>1.012783</w:t>
      </w:r>
    </w:p>
    <w:p>
      <w:r>
        <w:t>Cấp đổi Giấy chứng nhận quyền sử dụng đất, quyền sở hữu tài sản gắn liền với đất</w:t>
      </w:r>
    </w:p>
    <w:p>
      <w:r>
        <w:t>7</w:t>
      </w:r>
    </w:p>
    <w:p>
      <w:r>
        <w:t>1.012784</w:t>
      </w:r>
    </w:p>
    <w:p>
      <w:r>
        <w:t>Tách thửa hoặc hợp thửa đất</w:t>
      </w:r>
    </w:p>
    <w:p>
      <w:r>
        <w:t>8</w:t>
      </w:r>
    </w:p>
    <w:p>
      <w:r>
        <w:t>1.012786</w:t>
      </w:r>
    </w:p>
    <w:p>
      <w:r>
        <w:t>Cấp lại Giấy chứng nhận do bị mất</w:t>
      </w:r>
    </w:p>
    <w:p>
      <w:r>
        <w:t>9</w:t>
      </w:r>
    </w:p>
    <w:p>
      <w:r>
        <w:t>1.012790</w:t>
      </w:r>
    </w:p>
    <w:p>
      <w:r>
        <w:t>Đính chính Giấy chứng nhận đã cấp</w:t>
      </w:r>
    </w:p>
    <w:p>
      <w:r>
        <w:t>10</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11</w:t>
      </w:r>
    </w:p>
    <w:p>
      <w:r>
        <w:t>1.012785</w:t>
      </w:r>
    </w:p>
    <w:p>
      <w: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12</w:t>
      </w:r>
    </w:p>
    <w:p>
      <w:r>
        <w:t>1.012787</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13</w:t>
      </w:r>
    </w:p>
    <w:p>
      <w:r>
        <w:t>1.012789</w:t>
      </w:r>
    </w:p>
    <w:p>
      <w:r>
        <w:t>Cung cấp thông tin, dữ liệu đất đai</w:t>
      </w:r>
    </w:p>
    <w:p>
      <w:r>
        <w:t>14</w:t>
      </w:r>
    </w:p>
    <w:p>
      <w:r>
        <w:t>1.013831</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p>
      <w:r>
        <w:t>15</w:t>
      </w:r>
    </w:p>
    <w:p>
      <w:r>
        <w:t>1.012768</w:t>
      </w:r>
    </w:p>
    <w:p>
      <w: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w:t>
      </w:r>
    </w:p>
    <w:p>
      <w:r>
        <w:t>16</w:t>
      </w:r>
    </w:p>
    <w:p>
      <w:r>
        <w:t>1.013977</w:t>
      </w:r>
    </w:p>
    <w:p>
      <w:r>
        <w:t>Đăng ký biến động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p>
    <w:p>
      <w:r>
        <w:t>17</w:t>
      </w:r>
    </w:p>
    <w:p>
      <w:r>
        <w:t>1.012772</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18</w:t>
      </w:r>
    </w:p>
    <w:p>
      <w:r>
        <w:t>1.012795</w:t>
      </w:r>
    </w:p>
    <w:p>
      <w:r>
        <w:t>Xóa ghi nợ tiền sử dụng đất, lệ phí trước bạ trên Giấy chứng nhận đã cấp</w:t>
      </w:r>
    </w:p>
    <w:p>
      <w:r>
        <w:t>19</w:t>
      </w:r>
    </w:p>
    <w:p>
      <w:r>
        <w:t>1.012815</w:t>
      </w:r>
    </w:p>
    <w:p>
      <w:r>
        <w:t>Đăng ký biến động chuyển mục đích sử dụng đất không phải xin phép cơ quan nhà nước có thẩm quyền</w:t>
      </w:r>
    </w:p>
    <w:p>
      <w:r>
        <w:t>20</w:t>
      </w:r>
    </w:p>
    <w:p>
      <w:r>
        <w:t>1.012813</w:t>
      </w:r>
    </w:p>
    <w:p>
      <w:r>
        <w:t>Đăng ký, cấp Giấy chứng nhận đối với trường hợp hộ gia đình, cá nhân đang sử dụng đất không đúng mục đích đã được Nhà nước công nhận quyền sử dụng đất trước ngày 01 tháng 7 năm 2014</w:t>
      </w:r>
    </w:p>
    <w:p>
      <w:r>
        <w:t>21</w:t>
      </w:r>
    </w:p>
    <w:p>
      <w:r>
        <w:t>1.012788</w:t>
      </w:r>
    </w:p>
    <w:p>
      <w:r>
        <w:t>Đăng ký, cấp Giấy chứng nhận đối với trường hợp chuyển nhượng dự án đầu tư có sử dụng đất</w:t>
      </w:r>
    </w:p>
    <w:p>
      <w:r>
        <w:t>22</w:t>
      </w:r>
    </w:p>
    <w:p>
      <w:r>
        <w:t>1.012769</w:t>
      </w:r>
    </w:p>
    <w:p>
      <w: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p>
    <w:p>
      <w:r>
        <w:t>23</w:t>
      </w:r>
    </w:p>
    <w:p>
      <w:r>
        <w:t>1.012808</w:t>
      </w:r>
    </w:p>
    <w:p>
      <w:r>
        <w:t>Xác nhận tiếp tục sử dụng đất nông nghiệp</w:t>
      </w:r>
    </w:p>
    <w:p>
      <w:r>
        <w:t>B</w:t>
      </w:r>
    </w:p>
    <w:p>
      <w:r>
        <w:t>THỦ TỤC HÀNH CHÍNH CẤP XÃ</w:t>
      </w:r>
    </w:p>
    <w:p>
      <w:r>
        <w:t>1</w:t>
      </w:r>
    </w:p>
    <w:p>
      <w:r>
        <w:t>1.012817</w:t>
      </w:r>
    </w:p>
    <w:p>
      <w:r>
        <w:t>Xác định lại diện tích đất ở của hộ gia đình, cá nhân đã được cấp Giấy chứng nhận trước ngày 01 tháng 7 năm 2004</w:t>
      </w:r>
    </w:p>
    <w:p>
      <w:r>
        <w:t>2</w:t>
      </w:r>
    </w:p>
    <w:p>
      <w:r>
        <w:t>1.012796</w:t>
      </w:r>
    </w:p>
    <w:p>
      <w:r>
        <w:t>Đính chính Giấy chứng nhận đã cấp lần đầu có sai sót</w:t>
      </w:r>
    </w:p>
    <w:p>
      <w:r>
        <w:t>3</w:t>
      </w:r>
    </w:p>
    <w:p>
      <w:r>
        <w:t>1.012791</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4</w:t>
      </w:r>
    </w:p>
    <w:p>
      <w:r>
        <w:t>1.012753</w:t>
      </w:r>
    </w:p>
    <w:p>
      <w:r>
        <w:t>Đăng ký đất đai, tài sản gắn liền với đất, cấp Giấy chứng nhận quyền sử dụng đất, quyền sở hữu tài sản gắn liền với đất lần đầu đối với tổ chức đang sử dụng đất.</w:t>
      </w:r>
    </w:p>
    <w:p>
      <w:r>
        <w:t>5</w:t>
      </w:r>
    </w:p>
    <w:p>
      <w:r>
        <w:t>1.013949</w:t>
      </w:r>
    </w:p>
    <w:p>
      <w: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p>
      <w:r>
        <w:t>6</w:t>
      </w:r>
    </w:p>
    <w:p>
      <w:r>
        <w:t>1.012776</w:t>
      </w:r>
    </w:p>
    <w:p>
      <w:r>
        <w:t>Chuyển hình thức giao đất, cho thuê đất</w:t>
      </w:r>
    </w:p>
    <w:p>
      <w:r>
        <w:t>7</w:t>
      </w:r>
    </w:p>
    <w:p>
      <w:r>
        <w:t>1.013952</w:t>
      </w:r>
    </w:p>
    <w:p>
      <w: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p>
    <w:p>
      <w:r>
        <w:t>8</w:t>
      </w:r>
    </w:p>
    <w:p>
      <w:r>
        <w:t>1.012778</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r>
        <w:t>9</w:t>
      </w:r>
    </w:p>
    <w:p>
      <w:r>
        <w:t>1.012780</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w:t>
      </w:r>
    </w:p>
    <w:p>
      <w:r>
        <w:t>10</w:t>
      </w:r>
    </w:p>
    <w:p>
      <w:r>
        <w:t>1.013978</w:t>
      </w:r>
    </w:p>
    <w:p>
      <w:r>
        <w:t>Đăng ký đất đai, tài sản gắn liền với đất, cấp Giấy chứng nhận quyền sử dụng đất, quyền sở hữu tài sản gắn liền với đất lần đầu đối với cá nhân, cộng đồng dân cư, hộ gia đình, người gốc Việt Nam định cư ở nước ngoài</w:t>
      </w:r>
    </w:p>
    <w:p>
      <w:r>
        <w:t>11</w:t>
      </w:r>
    </w:p>
    <w:p>
      <w:r>
        <w:t>1.012816</w:t>
      </w:r>
    </w:p>
    <w:p>
      <w:r>
        <w:t>Tặng cho quyền sử dụng đất cho Nhà nước hoặc cộng đồng dân cư hoặc mở rộng đường giao thông đối với trường hợp thửa đất chưa được cấp Giấy chứng nhận</w:t>
      </w:r>
    </w:p>
    <w:p>
      <w:r>
        <w:t>12</w:t>
      </w:r>
    </w:p>
    <w:p>
      <w:r>
        <w:t>1.012810</w:t>
      </w:r>
    </w:p>
    <w:p>
      <w:r>
        <w:t>Sử dụng đất kết hợp đa mục đích, gia hạn phương án sử dụng đất kết hợp đa mục đích</w:t>
      </w:r>
    </w:p>
    <w:p>
      <w:r>
        <w:t>13</w:t>
      </w:r>
    </w:p>
    <w:p>
      <w:r>
        <w:t>1.012811</w:t>
      </w:r>
    </w:p>
    <w:p>
      <w:r>
        <w:t>Giải quyết tranh chấp đất đai thuộc thẩm quyền của Chủ tịch UBND cấp xã</w:t>
      </w:r>
    </w:p>
    <w:p>
      <w:r>
        <w:t>14</w:t>
      </w:r>
    </w:p>
    <w:p>
      <w:r>
        <w:t>1.012812</w:t>
      </w:r>
    </w:p>
    <w:p>
      <w:r>
        <w:t>Hòa giải tranh chấp đất đai thuộc thẩm quyền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