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3165/QĐ-UBND năm 2025 ủy quyền cho Sở Công Thương phê duyệt/điều chỉnh danh mục đầu tư lưới điện trung áp, hạ áp trong giải quyết thủ tục hành chính lĩnh vực Điện lực thuộc thẩm quyền của Ủy ban nhân dân thành phố Hà Nội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3165/QĐ-UBND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25/06/2025</w:t>
            </w:r>
          </w:p>
        </w:tc>
      </w:tr>
      <w:tr>
        <w:tc>
          <w:tcPr>
            <w:tcW w:type="dxa" w:w="4320"/>
          </w:tcPr>
          <w:p>
            <w:r>
              <w:t>Ngày hiệu lực</w:t>
            </w:r>
          </w:p>
        </w:tc>
        <w:tc>
          <w:tcPr>
            <w:tcW w:type="dxa" w:w="4320"/>
          </w:tcPr>
          <w:p>
            <w:r>
              <w:t>25/06/2025</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3165/QĐ-UBND</w:t>
      </w:r>
    </w:p>
    <w:p>
      <w:r>
        <w:t>Hà Nội, ngày 25 tháng 6 năm 2025</w:t>
      </w:r>
    </w:p>
    <w:p>
      <w:r>
        <w:t>QUYẾT ĐỊNH</w:t>
      </w:r>
    </w:p>
    <w:p>
      <w:r>
        <w:t>VỀ VIỆC ỦY QUYỀN CHO SỞ CÔNG THƯƠNG PHÊ DUYỆT/ĐIỀU CHỈNH DANH MỤC ĐẦU TƯ LƯỚI ĐIỆN TRUNG ÁP, HẠ ÁP TRONG GIẢI QUYẾT THỦ TỤC HÀNH CHÍNH LĨNH VỰC ĐIỆN LỰC THUỘC THẨM QUYỀN CỦA ỦY BAN NHÂN DÂN THÀNH PHỐ</w:t>
      </w:r>
    </w:p>
    <w:p>
      <w:r>
        <w:t>ỦY BAN NHÂN DÂN THÀNH PHỐ HÀ NỘI</w:t>
      </w:r>
    </w:p>
    <w:p>
      <w:r>
        <w:t>Căn cứ Luật Tổ chức chính quyền địa phương năm 2025;</w:t>
      </w:r>
    </w:p>
    <w:p>
      <w:r>
        <w:t>Căn cứ Luật Điện lực năm 2024;</w:t>
      </w:r>
    </w:p>
    <w:p>
      <w:r>
        <w:t>Căn cứ Nghị định số 56/2025/NĐ-CP ngày 03/3/2025 của Chính phủ quy định chi tiết một số điều của Luật Điện lực về quy hoạch phát triển điện lực, phương án phát triển mạng lưới cấp điện, đầu tư xây dựng dự án điện lực và đấu thầu lựa chọn nhà đầu tư dự án kinh doanh điện lực;</w:t>
      </w:r>
    </w:p>
    <w:p>
      <w:r>
        <w:t>Căn cứ Quyết định số 51/2024/QĐ-UBND ngày 01/8/2024 của UBND Thành phố về việc ban hành Quy chế làm việc của UBND thành phố Hà Nội;</w:t>
      </w:r>
    </w:p>
    <w:p>
      <w:r>
        <w:t>Căn cứ Quyết định số 20/2025/QĐ-UBND ngày 28/02/2025 của UBND thành phố Hà Nội về việc quy định chức năng, nhiệm vụ, quyền hạn và cơ cấu tổ chức của Sở Công Thương thành phố Hà Nội;</w:t>
      </w:r>
    </w:p>
    <w:p>
      <w:r>
        <w:t>Căn cứ Quyết định số 261/QĐ-TTPVHCC ngày 14/3/2025 của Giám đốc Trung tâm Phục vụ hành chính công thành phố Hà Nội về việc công bố thủ tục hành chính mới ban hành, thủ tục hành chính được sửa đổi, bổ sung trong lĩnh vực điện lực thuộc phạm vi chức năng quản lý của Ủy ban nhân dân thành phố Hà Nội;</w:t>
      </w:r>
    </w:p>
    <w:p>
      <w:r>
        <w:t>Theo đề nghị của Giám đốc Sở Công Thương tại Tờ trình số 2968/TTr- SCT ngày 10/6/2025 về việc ủy quyền cho Sở Công Thương Hà Nội phê duyệt/điều chỉnh Danh mục đầu tư lưới điện trung áp, hạ áp trong giải quyết thủ tục hành chính lĩnh vực điện lực thuộc thẩm quyền của Ủy ban nhân dân thành phố Hà Nội,</w:t>
      </w:r>
    </w:p>
    <w:p>
      <w:r>
        <w:t>QUYẾT ĐỊNH:</w:t>
      </w:r>
    </w:p>
    <w:p>
      <w:r>
        <w:t>Điều 1.  Ủy quyền cho Sở Công Thương giải quyết 02 thủ tục hành chính lĩnh vực điện lực thuộc thẩm quyền của UBND Thành phố  (chi tiết tại phụ lục kèm theo).</w:t>
      </w:r>
    </w:p>
    <w:p>
      <w:r>
        <w:t>Danh mục các thủ tục hành chính được ủy quyền đã công bố tại Mục I, Phụ lục ban hành kèm theo Quyết định số 261/QĐ-TTPVHCC ngày 14/3/2025 của Trung tâm Phục vụ hành chính công thành phố Hà Nội.</w:t>
      </w:r>
    </w:p>
    <w:p>
      <w:r>
        <w:t>Thời hạn ủy quyền: Từ ngày ban hành Quyết định ủy quyền đến hết ngày 31/12/2030.</w:t>
      </w:r>
    </w:p>
    <w:p>
      <w:r>
        <w:t>Điều 2.  Sở Công Thương chịu trách nhiệm trước pháp luật và Ủy ban nhân dân Thành phố về việc thực hiện các nội dung được ủy quyền theo quy định tại Điều 1 Quyết định này; định kỳ hàng năm báo cáo UBND Thành phố kết quả thực hiện và các vấn đề đột xuất, phát sinh để xin ý kiến chỉ đạo.</w:t>
      </w:r>
    </w:p>
    <w:p>
      <w:r>
        <w:t>Điều 3 . Quyết định này có hiệu lực kể từ ngày ký.</w:t>
      </w:r>
    </w:p>
    <w:p>
      <w:r>
        <w:t>Điều 4.  Chánh Văn phòng UBND Thành phố, Giám đốc các Sở, Thủ trưởng các Ban, ngành Thành phố; Chủ tịch UBND các quận, huyện, thị xã, Chủ tịch UBND các xã, phường sau sắp xếp và các tổ chức, cá nhân liên quan chịu trách nhiệm thi hành quyết định này./.</w:t>
      </w:r>
    </w:p>
    <w:p>
      <w:r>
        <w:t>Nơi nhận:</w:t>
      </w:r>
    </w:p>
    <w:p>
      <w:r>
        <w:t>- Như Điều 4;</w:t>
      </w:r>
    </w:p>
    <w:p>
      <w:r>
        <w:t>- Bộ Công Thương;</w:t>
      </w:r>
    </w:p>
    <w:p>
      <w:r>
        <w:t>- Văn phòng Chính phủ;</w:t>
      </w:r>
    </w:p>
    <w:p>
      <w:r>
        <w:t>- Thường trực Thành ủy;</w:t>
      </w:r>
    </w:p>
    <w:p>
      <w:r>
        <w:t>- Chủ tịch, các PCT HĐND Thành phố;</w:t>
      </w:r>
    </w:p>
    <w:p>
      <w:r>
        <w:t>- Chủ tịch, các PCT UBND Thành phố;</w:t>
      </w:r>
    </w:p>
    <w:p>
      <w:r>
        <w:t>- VPUBTP: CVP, các PCVP; các phòng: NC, NN&amp;MT, HC-QT, Trung tâm TT-DL&amp;CNS;</w:t>
      </w:r>
    </w:p>
    <w:p>
      <w:r>
        <w:t>- Lưu: VT, NC (Nga)</w:t>
      </w:r>
    </w:p>
    <w:p>
      <w:r>
        <w:t>TM. ỦY BAN NHÂN DÂN</w:t>
      </w:r>
    </w:p>
    <w:p>
      <w:r>
        <w:t>KT. CHỦ TỊCH</w:t>
      </w:r>
    </w:p>
    <w:p>
      <w:r>
        <w:t>PHÓ CHỦ TỊCH</w:t>
      </w:r>
    </w:p>
    <w:p>
      <w:r>
        <w:t>Nguyễn Trọng Đông</w:t>
      </w:r>
    </w:p>
    <w:p>
      <w:r>
        <w:t>PHỤ LỤC</w:t>
      </w:r>
    </w:p>
    <w:p>
      <w:r>
        <w:t>DANH MỤC THỦ TỤC HÀNH CHÍNH LĨNH VỰC ĐIỆN LỰC THUỘC THẨM QUYỀN GIẢI QUYẾT CỦA UBND THÀNH PHỐ HÀ NỘI ỦY QUYỀN CHO SỞ CÔNG THƯƠNG</w:t>
      </w:r>
    </w:p>
    <w:p>
      <w:r>
        <w:t>(kèm theo Quyết định số 3165/QĐ-UBND ngày 25 tháng 6 năm 2025 của UBND thành phố Hà Nội)</w:t>
      </w:r>
    </w:p>
    <w:p>
      <w:r>
        <w:t>STT</w:t>
      </w:r>
    </w:p>
    <w:p>
      <w:r>
        <w:t>Tên TTHC</w:t>
      </w:r>
    </w:p>
    <w:p>
      <w:r>
        <w:t>1</w:t>
      </w:r>
    </w:p>
    <w:p>
      <w:r>
        <w:t>Phê duyệt danh mục đầu tư lưới điện trung áp, hạ áp</w:t>
      </w:r>
    </w:p>
    <w:p>
      <w:r>
        <w:t>Ủy quyền thẩm quyền phê duyệt danh mục từ UBND Thành phố về cho Sở Công Thương</w:t>
      </w:r>
    </w:p>
    <w:p>
      <w:r>
        <w:t>2</w:t>
      </w:r>
    </w:p>
    <w:p>
      <w:r>
        <w:t>Điều chỉnh danh mục đầu tư lưới điện trung áp, hạ áp</w:t>
      </w:r>
    </w:p>
    <w:p>
      <w:r>
        <w:t>Ủy quyền thẩm quyền phê duyệt danh mục từ UBND Thành phố về cho Sở Công Thương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