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sửa đổi giá tính thuế tài nguyên đối với một số loại khoáng sản quy định tại Phụ lục kèm theo Quyết định 43/2023/QĐ-UBND quy định Bảng giá tính thuế tài nguyên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05/10/2024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31/2024/QĐ-UBND</w:t>
      </w:r>
    </w:p>
    <w:p>
      <w:r>
        <w:t>Lào Cai, ngày 24 tháng 9 năm 2024</w:t>
      </w:r>
    </w:p>
    <w:p>
      <w:r>
        <w:t>QUYẾT ĐỊNH</w:t>
      </w:r>
    </w:p>
    <w:p>
      <w:r>
        <w:t>SỬA ĐỔI GIÁ TÍNH THUẾ TÀI NGUYÊN ĐỐI VỚI MỘT SỐ LOẠI KHOÁNG SẢN QUY ĐỊNH TẠI PHỤ LỤC BAN HÀNH KÈM THEO QUYẾT ĐỊNH SỐ 43/2023/QĐ-UBND NGÀY 20 THÁNG 12 NĂM 2023 QUY ĐỊNH BẢNG GIÁ TÍNH THUẾ TÀI NGUYÊN TRÊN ĐỊA BÀN TỈNH LÀO CAI</w:t>
      </w:r>
    </w:p>
    <w:p>
      <w:r>
        <w:t>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Thuế Tài nguyên ngày 25 tháng 11 năm 2009;</w:t>
      </w:r>
    </w:p>
    <w:p>
      <w:r>
        <w:t>Căn cứ Luật Khoáng sản ngày 17 tháng 11 năm 2010;</w:t>
      </w:r>
    </w:p>
    <w:p>
      <w:r>
        <w:t>Căn cứ Luật Giá ngày 19 tháng 6 năm 2023;</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2 năm 2015 của Chính phủ quy định chi tiết thi hành luật sửa đổi, bổ sung một số điều của các luật về thuế và sửa đổi bổ sung một số điều của các nghị định về thuế;</w:t>
      </w:r>
    </w:p>
    <w:p>
      <w:r>
        <w:t>Căn cứ Nghị định số 34/2016/NĐ-CP ngày 14 tháng 5 năm 2016 của Chính phủ quy định chi tiết một số điều và biện pháp thi hành Luật ban hành văn bản quy phạm pháp luật;</w:t>
      </w:r>
    </w:p>
    <w:p>
      <w:r>
        <w:t>Căn cứ Thông tư số 152/2015/TT-BTC ngày 02 tháng 10 năm 2015 của Bộ trưởng Bộ Tài chính hướng dẫn về thuế tài nguyên;</w:t>
      </w:r>
    </w:p>
    <w:p>
      <w:r>
        <w:t>Căn cứ Thông tư số 44/2017/TT-BTC ngày 12 tháng 5 năm 2017 của Bộ trưởng Bộ Tài chính quy định về khung giá tính thuế tài nguyên đối với nhóm, loại tài nguyên có tính chất lý, hóa giống nhau;</w:t>
      </w:r>
    </w:p>
    <w:p>
      <w:r>
        <w:t>Căn cứ Thông tư số 05/2020/TT-BTC ngày 20 tháng 01 năm 2020 của Bộ trưởng Bộ Tài chính sửa đổi bổ sung một số điều của Thông tư số 44/2017/TT-BTC ngày 12 tháng 5 năm 2017 của Bộ trưởng Bộ Tài chính;</w:t>
      </w:r>
    </w:p>
    <w:p>
      <w:r>
        <w:t>Căn cứ Thông tư số 41/2024/TT-BTC ngày 20 tháng 5 năm 2024 của Bộ trưởng Bộ Tài chính sửa đổi bổ sung một số điều của Thông tư số 44/2017/TT-BTC ngày 12 tháng 5 năm 2017 và Thông tư số 152/2015/TT-BTC ngày 02 tháng 10 năm 2015 của Bộ trưởng Bộ Tài chính;</w:t>
      </w:r>
    </w:p>
    <w:p>
      <w:r>
        <w:t>Theo đề nghị của Giám đốc Sở Tài chính tỉnh Lào Cai tại Tờ trình số 356/TTr-STC ngày 13 tháng 8 năm 2024.</w:t>
      </w:r>
    </w:p>
    <w:p>
      <w:r>
        <w:t>QUYẾT ĐỊNH:</w:t>
      </w:r>
    </w:p>
    <w:p>
      <w:r>
        <w:t>Điều 1. Sửa đổi giá tính thuế tài nguyên đối với một số loại khoáng sản quy định tại Phụ lục ban hành kèm theo Quyết định số 43/2023/QĐ-UBND ngày 20 tháng 12 năm 2023 của Ủy ban nhân dân tỉnh Lào Cai ban hành Bảng giá tính thuế tài nguyên trên địa bàn tỉnh Lào Cai.</w:t>
      </w:r>
    </w:p>
    <w:p>
      <w:r>
        <w:t>1. Sửa đổi giá tính thuế tài nguyên đối với một số loại khoáng sản kim loại quy định tại Phụ lục I ban hành kèm theo Quyết định số 43/2023/QĐ-UBND.</w:t>
      </w:r>
    </w:p>
    <w:p>
      <w:r>
        <w:t>(Chi tiết tại Phụ lục I ban hành kèm theo Quyết định).</w:t>
      </w:r>
    </w:p>
    <w:p>
      <w:r>
        <w:t>2. Sửa đổi giá tính thuế tài nguyên đối với một số loại khoáng sản không kim loại quy định tại Phụ lục II ban hành kèm theo Quyết định số 43/2023/QĐ-UBND.</w:t>
      </w:r>
    </w:p>
    <w:p>
      <w:r>
        <w:t>(Chi tiết tại Phụ lục II ban hành kèm theo Quyết định).</w:t>
      </w:r>
    </w:p>
    <w:p>
      <w:r>
        <w:t>Điều 2. Điều khoản thi hành</w:t>
      </w:r>
    </w:p>
    <w:p>
      <w:r>
        <w:t>1. Quyết định này có hiệu lực kể từ ngày 05 tháng 10 năm 2024.</w:t>
      </w:r>
    </w:p>
    <w:p>
      <w:r>
        <w:t>2. Chánh Văn phòng Ủy ban nhân dân tỉnh; Giám đốc các Sở: Tài chính, Kế hoạch và Đầu tư, Tài nguyên và Môi trường, Nông nghiệp và Phát triển nông thôn; Công Thương; Giám đốc Kho bạc Nhà nước tỉnh; Cục trưởng Cục Thuế tỉnh; Chủ tịch Ủy ban nhân dân các huyện, thị xã, thành phố; Các tổ chức, doanh nghiệp và cá nhân có hoạt động khai thác tài nguyên thuộc đối tượng nộp thuế tài nguyên và các đơn vị có liên quan chịu trách nhiệm thi hành Quyết định này./.</w:t>
      </w:r>
    </w:p>
    <w:p>
      <w:r>
        <w:t>Nơi nhận:</w:t>
      </w:r>
    </w:p>
    <w:p>
      <w:r>
        <w:t>- Chính phủ;</w:t>
      </w:r>
    </w:p>
    <w:p>
      <w:r>
        <w:t>- Bộ Tài chính;</w:t>
      </w:r>
    </w:p>
    <w:p>
      <w:r>
        <w:t>- Bộ Tài nguyên và Môi trường;</w:t>
      </w:r>
    </w:p>
    <w:p>
      <w:r>
        <w:t>- Bộ Nông nghiệp và Phát triển nông thôn;</w:t>
      </w:r>
    </w:p>
    <w:p>
      <w:r>
        <w:t>- Tổng cục Thuế;</w:t>
      </w:r>
    </w:p>
    <w:p>
      <w:r>
        <w:t>- Cục Kiểm tra văn bản QPPL - Bộ Tư pháp;</w:t>
      </w:r>
    </w:p>
    <w:p>
      <w:r>
        <w:t>- TT: TU, HĐND, UBND tỉnh;</w:t>
      </w:r>
    </w:p>
    <w:p>
      <w:r>
        <w:t>- Như Điều 2 QĐ;</w:t>
      </w:r>
    </w:p>
    <w:p>
      <w:r>
        <w:t>- UBND các huyện, thị xã, thành phố;</w:t>
      </w:r>
    </w:p>
    <w:p>
      <w:r>
        <w:t>- Báo Lào Cai;</w:t>
      </w:r>
    </w:p>
    <w:p>
      <w:r>
        <w:t>- Đài Phát thanh - Truyền hình tỉnh;</w:t>
      </w:r>
    </w:p>
    <w:p>
      <w:r>
        <w:t>- Cổng TTĐT tỉnh; Công báo Lào Cai;</w:t>
      </w:r>
    </w:p>
    <w:p>
      <w:r>
        <w:t>- Lãnh đạo Văn phòng;</w:t>
      </w:r>
    </w:p>
    <w:p>
      <w:r>
        <w:t>- Lưu: VT, KT1,2, TNMT1,2, TH1.</w:t>
      </w:r>
    </w:p>
    <w:p>
      <w:r>
        <w:t>TM. ỦY BAN NHÂN DÂN</w:t>
      </w:r>
    </w:p>
    <w:p>
      <w:r>
        <w:t>KT. CHỦ TỊCH</w:t>
      </w:r>
    </w:p>
    <w:p>
      <w:r>
        <w:t>PHÓ CHỦ TỊCH</w:t>
      </w:r>
    </w:p>
    <w:p>
      <w:r>
        <w:t>Hoàng Quốc Khánh</w:t>
      </w:r>
    </w:p>
    <w:p>
      <w:r>
        <w:t>PHỤ LỤC I</w:t>
      </w:r>
    </w:p>
    <w:p>
      <w:r>
        <w:t>BẢNG GIÁ TÍNH THUẾ TÀI NGUYÊN ĐỐI VỚI KHOÁNG SẢN KIM LOẠI TRÊN ĐỊA BÀN TỈNH LÀO CAI</w:t>
      </w:r>
    </w:p>
    <w:p>
      <w:r>
        <w:t>(Kèm theo Quyết định Số 31/2024/QĐ-UBND ngày 24 tháng năm 2024 của UBND tỉnh Lào Cai)</w:t>
      </w:r>
    </w:p>
    <w:p>
      <w:r>
        <w:t>ĐVT: đồng Việt Nam</w:t>
      </w:r>
    </w:p>
    <w:p>
      <w:r>
        <w:t>Mã nhóm, loại tài nguyên</w:t>
      </w:r>
    </w:p>
    <w:p>
      <w:r>
        <w:t>Tên nhóm, loại tài nguyên/Sản phẩm tài nguyên</w:t>
      </w:r>
    </w:p>
    <w:p>
      <w:r>
        <w:t>Đơn vị tính</w:t>
      </w:r>
    </w:p>
    <w:p>
      <w:r>
        <w:t>Giá tính thuế tài nguyên</w:t>
      </w:r>
    </w:p>
    <w:p>
      <w:r>
        <w:t>Cấp 1</w:t>
      </w:r>
    </w:p>
    <w:p>
      <w:r>
        <w:t>Cấp 2</w:t>
      </w:r>
    </w:p>
    <w:p>
      <w:r>
        <w:t>Cấp 3</w:t>
      </w:r>
    </w:p>
    <w:p>
      <w:r>
        <w:t>cấp 4</w:t>
      </w:r>
    </w:p>
    <w:p>
      <w:r>
        <w:t>Cấp 5</w:t>
      </w:r>
    </w:p>
    <w:p>
      <w:r>
        <w:t>Cấp 6</w:t>
      </w:r>
    </w:p>
    <w:p>
      <w:r>
        <w:t>I</w:t>
      </w:r>
    </w:p>
    <w:p>
      <w:r>
        <w:t>Khoáng sản kim loại</w:t>
      </w:r>
    </w:p>
    <w:p>
      <w:r>
        <w:t>I1</w:t>
      </w:r>
    </w:p>
    <w:p>
      <w:r>
        <w:t>Sắt</w:t>
      </w:r>
    </w:p>
    <w:p>
      <w:r>
        <w:t>I102</w:t>
      </w:r>
    </w:p>
    <w:p>
      <w:r>
        <w:t>Quặng Manhetit  (có từ tính)</w:t>
      </w:r>
    </w:p>
    <w:p>
      <w:r>
        <w:t>I10205</w:t>
      </w:r>
    </w:p>
    <w:p>
      <w:r>
        <w:t>Quặng Manhetit có hàm lượng Fe≥60%</w:t>
      </w:r>
    </w:p>
    <w:p>
      <w:r>
        <w:t>tấn</w:t>
      </w:r>
    </w:p>
    <w:p>
      <w:r>
        <w:t>1.724.000</w:t>
      </w:r>
    </w:p>
    <w:p>
      <w:r>
        <w:t>I103</w:t>
      </w:r>
    </w:p>
    <w:p>
      <w:r>
        <w:t>Quặng Limonit (không từ tính)</w:t>
      </w:r>
    </w:p>
    <w:p>
      <w:r>
        <w:t>I10304</w:t>
      </w:r>
    </w:p>
    <w:p>
      <w:r>
        <w:t>Quặng limonit có hàm lượng 50%&lt;Fe≤60%</w:t>
      </w:r>
    </w:p>
    <w:p>
      <w:r>
        <w:t>tấn</w:t>
      </w:r>
    </w:p>
    <w:p>
      <w:r>
        <w:t>530.000</w:t>
      </w:r>
    </w:p>
    <w:p>
      <w:r>
        <w:t>I4</w:t>
      </w:r>
    </w:p>
    <w:p>
      <w:r>
        <w:t>Vàng</w:t>
      </w:r>
    </w:p>
    <w:p>
      <w:r>
        <w:t>I401</w:t>
      </w:r>
    </w:p>
    <w:p>
      <w:r>
        <w:t>Quặng vàng gốc</w:t>
      </w:r>
    </w:p>
    <w:p>
      <w:r>
        <w:t>I40104</w:t>
      </w:r>
    </w:p>
    <w:p>
      <w:r>
        <w:t>Quặng vàng có hàm lượng 4≤Au&lt;5 gram/tấn</w:t>
      </w:r>
    </w:p>
    <w:p>
      <w:r>
        <w:t>tấn</w:t>
      </w:r>
    </w:p>
    <w:p>
      <w:r>
        <w:t>4.871.000</w:t>
      </w:r>
    </w:p>
    <w:p>
      <w:r>
        <w:t>I402</w:t>
      </w:r>
    </w:p>
    <w:p>
      <w:r>
        <w:t>Vàng kim loại (vàng cốm);vàng sa khoáng</w:t>
      </w:r>
    </w:p>
    <w:p>
      <w:r>
        <w:t>Kg</w:t>
      </w:r>
    </w:p>
    <w:p>
      <w:r>
        <w:t>1.254.000.000</w:t>
      </w:r>
    </w:p>
    <w:p>
      <w:r>
        <w:t>I10</w:t>
      </w:r>
    </w:p>
    <w:p>
      <w:r>
        <w:t>Đồng</w:t>
      </w:r>
    </w:p>
    <w:p>
      <w:r>
        <w:t>I1003</w:t>
      </w:r>
    </w:p>
    <w:p>
      <w:r>
        <w:t>Tinh quặng đồng có hàm lượng Cu   ≥  20% (trừ sản phẩm công nghiệp)</w:t>
      </w:r>
    </w:p>
    <w:p>
      <w:r>
        <w:t>tấn</w:t>
      </w:r>
    </w:p>
    <w:p>
      <w:r>
        <w:t>31.508.000</w:t>
      </w:r>
    </w:p>
    <w:p>
      <w:r>
        <w:t>PHỤ LỤC II</w:t>
      </w:r>
    </w:p>
    <w:p>
      <w:r>
        <w:t>BẢNG GIÁ TÍNH THUẾ TÀI NGUYÊN ĐỐI VỚI KHOÁNG SẢN KHÔNG KIM LOẠI TRÊN ĐỊA BÀN TỈNH LÀO CAI</w:t>
      </w:r>
    </w:p>
    <w:p>
      <w:r>
        <w:t>(Kèm theo Quyết định số: 31/2024/QĐ-UBND ngày 24 tháng 9 năm 2024 của UBND tỉnh Lào Cai)</w:t>
      </w:r>
    </w:p>
    <w:p>
      <w:r>
        <w:t>Mã nhóm, loại tài nguyên</w:t>
      </w:r>
    </w:p>
    <w:p>
      <w:r>
        <w:t>Tên nhóm, loại tài nguyên/Sản phẩm tài nguyên</w:t>
      </w:r>
    </w:p>
    <w:p>
      <w:r>
        <w:t>Đơn vị tính</w:t>
      </w:r>
    </w:p>
    <w:p>
      <w:r>
        <w:t>Giá tính thuế tài nguyên</w:t>
      </w:r>
    </w:p>
    <w:p>
      <w:r>
        <w:t>Cấp 1</w:t>
      </w:r>
    </w:p>
    <w:p>
      <w:r>
        <w:t>cấp 2</w:t>
      </w:r>
    </w:p>
    <w:p>
      <w:r>
        <w:t>cấp 3</w:t>
      </w:r>
    </w:p>
    <w:p>
      <w:r>
        <w:t>Cấp 4</w:t>
      </w:r>
    </w:p>
    <w:p>
      <w:r>
        <w:t>Cấp 5</w:t>
      </w:r>
    </w:p>
    <w:p>
      <w:r>
        <w:t>Cấp 6</w:t>
      </w:r>
    </w:p>
    <w:p>
      <w:r>
        <w:t>II</w:t>
      </w:r>
    </w:p>
    <w:p>
      <w:r>
        <w:t>Khoáng sản không kim loại</w:t>
      </w:r>
    </w:p>
    <w:p>
      <w:r>
        <w:t>II2</w:t>
      </w:r>
    </w:p>
    <w:p>
      <w:r>
        <w:t>Đá, sỏi</w:t>
      </w:r>
    </w:p>
    <w:p>
      <w:r>
        <w:t>II201</w:t>
      </w:r>
    </w:p>
    <w:p>
      <w:r>
        <w:t>Sỏi</w:t>
      </w:r>
    </w:p>
    <w:p>
      <w:r>
        <w:t>II20102</w:t>
      </w:r>
    </w:p>
    <w:p>
      <w:r>
        <w:t>Các loại cuội, sỏi, sạn khác</w:t>
      </w:r>
    </w:p>
    <w:p>
      <w:r>
        <w:t>m3</w:t>
      </w:r>
    </w:p>
    <w:p>
      <w:r>
        <w:t>173.000</w:t>
      </w:r>
    </w:p>
    <w:p>
      <w:r>
        <w:t>II202</w:t>
      </w:r>
    </w:p>
    <w:p>
      <w:r>
        <w:t>Đá</w:t>
      </w:r>
    </w:p>
    <w:p>
      <w:r>
        <w:t>II20203</w:t>
      </w:r>
    </w:p>
    <w:p>
      <w:r>
        <w:t>Đá làm vật liệu xây dựng thông thường</w:t>
      </w:r>
    </w:p>
    <w:p>
      <w:r>
        <w:t>II2020301</w:t>
      </w:r>
    </w:p>
    <w:p>
      <w:r>
        <w:t>Đá hỗn hợp sau nổ mìn, đá xô bồ (khoáng sản khai thác)</w:t>
      </w:r>
    </w:p>
    <w:p>
      <w:r>
        <w:t>m3</w:t>
      </w:r>
    </w:p>
    <w:p>
      <w:r>
        <w:t>101.000</w:t>
      </w:r>
    </w:p>
    <w:p>
      <w:r>
        <w:t>II2020302</w:t>
      </w:r>
    </w:p>
    <w:p>
      <w:r>
        <w:t>Đá hộc</w:t>
      </w:r>
    </w:p>
    <w:p>
      <w:r>
        <w:t>m3</w:t>
      </w:r>
    </w:p>
    <w:p>
      <w:r>
        <w:t>153.000</w:t>
      </w:r>
    </w:p>
    <w:p>
      <w:r>
        <w:t>II2020303</w:t>
      </w:r>
    </w:p>
    <w:p>
      <w:r>
        <w:t>Đá cấp phối</w:t>
      </w:r>
    </w:p>
    <w:p>
      <w:r>
        <w:t>m3</w:t>
      </w:r>
    </w:p>
    <w:p>
      <w:r>
        <w:t>154.000</w:t>
      </w:r>
    </w:p>
    <w:p>
      <w:r>
        <w:t>II2020304</w:t>
      </w:r>
    </w:p>
    <w:p>
      <w:r>
        <w:t>Đá dăm các loại</w:t>
      </w:r>
    </w:p>
    <w:p>
      <w:r>
        <w:t>m3</w:t>
      </w:r>
    </w:p>
    <w:p>
      <w:r>
        <w:t>195.000</w:t>
      </w:r>
    </w:p>
    <w:p>
      <w:r>
        <w:t>II2020307</w:t>
      </w:r>
    </w:p>
    <w:p>
      <w:r>
        <w:t>Đá bụi, mạt đá</w:t>
      </w:r>
    </w:p>
    <w:p>
      <w:r>
        <w:t>m3</w:t>
      </w:r>
    </w:p>
    <w:p>
      <w:r>
        <w:t>105.000</w:t>
      </w:r>
    </w:p>
    <w:p>
      <w:r>
        <w:t>II5</w:t>
      </w:r>
    </w:p>
    <w:p>
      <w:r>
        <w:t>Cát</w:t>
      </w:r>
    </w:p>
    <w:p>
      <w:r>
        <w:t>II502</w:t>
      </w:r>
    </w:p>
    <w:p>
      <w:r>
        <w:t>Cát xây dựng</w:t>
      </w:r>
    </w:p>
    <w:p>
      <w:r>
        <w:t>II50201</w:t>
      </w:r>
    </w:p>
    <w:p>
      <w:r>
        <w:t>Cát đen dùng trong xây dựng</w:t>
      </w:r>
    </w:p>
    <w:p>
      <w:r>
        <w:t>m3</w:t>
      </w:r>
    </w:p>
    <w:p>
      <w:r>
        <w:t>208.000</w:t>
      </w:r>
    </w:p>
    <w:p>
      <w:r>
        <w:t>II50202</w:t>
      </w:r>
    </w:p>
    <w:p>
      <w:r>
        <w:t>Cát vàng dùng trong xây dựng</w:t>
      </w:r>
    </w:p>
    <w:p>
      <w:r>
        <w:t>m3</w:t>
      </w:r>
    </w:p>
    <w:p>
      <w:r>
        <w:t>203.000</w:t>
      </w:r>
    </w:p>
    <w:p>
      <w:r>
        <w:t>II11</w:t>
      </w:r>
    </w:p>
    <w:p>
      <w:r>
        <w:t>Cao lanh (Kaolin/đất sét trắng/đất sét trầm tích; Quặng Fenspat làm nguyên liệu gốm sứ)</w:t>
      </w:r>
    </w:p>
    <w:p>
      <w:r>
        <w:t>II1103</w:t>
      </w:r>
    </w:p>
    <w:p>
      <w:r>
        <w:t>Quặng Fenspat làm nguyên liệu gốm sứ (khoáng sản khai thác)</w:t>
      </w:r>
    </w:p>
    <w:p>
      <w:r>
        <w:t>191.000</w:t>
      </w:r>
    </w:p>
    <w:p>
      <w:r>
        <w:t>II14</w:t>
      </w:r>
    </w:p>
    <w:p>
      <w:r>
        <w:t>Apatit</w:t>
      </w:r>
    </w:p>
    <w:p>
      <w:r>
        <w:t>II1401</w:t>
      </w:r>
    </w:p>
    <w:p>
      <w:r>
        <w:t>Apatit loại I</w:t>
      </w:r>
    </w:p>
    <w:p>
      <w:r>
        <w:t>II140101</w:t>
      </w:r>
    </w:p>
    <w:p>
      <w:r>
        <w:t>Apatit loại I dạng cục</w:t>
      </w:r>
    </w:p>
    <w:p>
      <w:r>
        <w:t>tấn</w:t>
      </w:r>
    </w:p>
    <w:p>
      <w:r>
        <w:t>2.506.000</w:t>
      </w:r>
    </w:p>
    <w:p>
      <w:r>
        <w:t>II140102</w:t>
      </w:r>
    </w:p>
    <w:p>
      <w:r>
        <w:t>Apatit loại I dạng bột</w:t>
      </w:r>
    </w:p>
    <w:p>
      <w:r>
        <w:t>tấn</w:t>
      </w:r>
    </w:p>
    <w:p>
      <w:r>
        <w:t>1.711.000</w:t>
      </w:r>
    </w:p>
    <w:p>
      <w:r>
        <w:t>II1402</w:t>
      </w:r>
    </w:p>
    <w:p>
      <w:r>
        <w:t>Apatit loại II</w:t>
      </w:r>
    </w:p>
    <w:p>
      <w:r>
        <w:t>tấn</w:t>
      </w:r>
    </w:p>
    <w:p>
      <w:r>
        <w:t>1.269.000</w:t>
      </w:r>
    </w:p>
    <w:p>
      <w:r>
        <w:t>II1404</w:t>
      </w:r>
    </w:p>
    <w:p>
      <w:r>
        <w:t>Apatit loại tuyển</w:t>
      </w:r>
    </w:p>
    <w:p>
      <w:r>
        <w:t>tấn</w:t>
      </w:r>
    </w:p>
    <w:p>
      <w:r>
        <w:t>1.477.000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