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3073/QĐ-UBND năm 2024 phê duyệt Quy trình thực hiện dịch vụ công trực tuyến trong lĩnh vực Tín ngưỡng, tôn giáo thuộc thẩm quyền giải quyết của Ủy ban nhân dân cấp huyện và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3073/QĐ-UBND</w:t>
      </w:r>
    </w:p>
    <w:p>
      <w:r>
        <w:t>Quảng Bình, ngày 05 tháng 11 năm 2024</w:t>
      </w:r>
    </w:p>
    <w:p>
      <w:r>
        <w:t>QUYẾT ĐỊNH</w:t>
      </w:r>
    </w:p>
    <w:p>
      <w:r>
        <w:t>PHÊ DUYỆT QUY TRÌNH THỰC HIỆN DỊCH VỤ CÔNG TRỰC TUYẾN TRONG LĨNH VỰC TÍN NGƯỠNG, TÔN GIÁO THUỘC THẨM QUYỀN GIẢI QUYẾT CỦA UBND CẤP HUYỆN VÀ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Tờ trình số 1868/TTr-SNV ngày 24/9/2024 và đề nghị của Chánh Văn phòng UBND tỉnh.</w:t>
      </w:r>
    </w:p>
    <w:p>
      <w:r>
        <w:t>QUYẾT ĐỊNH:</w:t>
      </w:r>
    </w:p>
    <w:p>
      <w:r>
        <w:t>Điều 1.  Phê duyệt kèm theo Quyết định này chín (09) quy trình thực hiện dịch vụ công trực tuyến trong lĩnh vực Tín ngưỡng, tôn giáo thuộc thẩm quyền giải quyết của UBND cấp huyện và UBND cấp xã trên địa bàn tỉnh Quảng Bình.</w:t>
      </w:r>
    </w:p>
    <w:p>
      <w:r>
        <w:t>Điều 2.  Trên cơ sở các dịch vụ công trực tuyến đã được phê duyệt, Sở Nội vụ, Sở Thông tin và Truyền thông, UBND cấp huyện theo chức năng, nhiệm vụ được giao có trách nhiệm:</w:t>
      </w:r>
    </w:p>
    <w:p>
      <w:r>
        <w:t>1. Phối hợp tổ chức xây dựng, chạy thử nghiệm, hoàn thiện các dịch vụ công trực tuyến, thanh toán trực tuyến trên Cổng dịch vụ công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UBND cấp huyện, UBND cấp xã kèm theo dịch vụ công trực tuyến được cung cấp để tổ chức, cá nhân liên hệ khi cần được hướng dẫn, hỗ trợ.</w:t>
      </w:r>
    </w:p>
    <w:p>
      <w:r>
        <w:t>3. UBND cấp huyện có trách nhiệm lập Danh sách đăng ký tài khoản cho cán bộ, công chức, viên chức của UBND cấp huyện, UBND cấp xã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Lưu: VT, TDNV, KSTTHC.</w:t>
      </w:r>
    </w:p>
    <w:p>
      <w:r>
        <w:t>KT. CHỦ TỊCH</w:t>
      </w:r>
    </w:p>
    <w:p>
      <w:r>
        <w:t>PHÓ CHỦ TỊCH</w:t>
      </w:r>
    </w:p>
    <w:p>
      <w:r>
        <w:t>Hoàng Xuân Tân</w:t>
      </w:r>
    </w:p>
    <w:p>
      <w:r>
        <w:t>PHỤ LỤC</w:t>
      </w:r>
    </w:p>
    <w:p>
      <w:r>
        <w:t>QUY TRÌNH THỰC HIỆN DỊCH VỤ CÔNG TRỰC TUYẾN TRONG LĨNH VỰC TÍN NGƯỠNG, TÔN GIÁO THUỘC THẨM QUYỀN GIẢI QUYẾT CỦA UBND CẤP HUYỆN VÀ CẤP XÃ TRÊN ĐỊA BÀN TỈNH QUẢNG BÌNH</w:t>
      </w:r>
    </w:p>
    <w:p>
      <w:r>
        <w:t>(Kèm theo Quyết định số 3073/QĐ-UBND ngày 05 tháng 11 năm 2024 của Chủ tịch UBND tỉnh Quảng Bình)</w:t>
      </w:r>
    </w:p>
    <w:p>
      <w:r>
        <w:t>Phần I</w:t>
      </w:r>
    </w:p>
    <w:p>
      <w:r>
        <w:t>DANH MỤC DỊCH VỤ CÔNG TRỰC TUYẾN</w:t>
      </w:r>
    </w:p>
    <w:p>
      <w:r>
        <w:t>STT</w:t>
      </w:r>
    </w:p>
    <w:p>
      <w:r>
        <w:t>Tên dịch vụ công</w:t>
      </w:r>
    </w:p>
    <w:p>
      <w:r>
        <w:t>Mức độ dịch vụ công</w:t>
      </w:r>
    </w:p>
    <w:p>
      <w:r>
        <w:t>Mã số TTHC</w:t>
      </w:r>
    </w:p>
    <w:p>
      <w:r>
        <w:t>Số trang</w:t>
      </w:r>
    </w:p>
    <w:p>
      <w:r>
        <w:t>I</w:t>
      </w:r>
    </w:p>
    <w:p>
      <w:r>
        <w:t>DỊCH VỤ CÔNG TRỰC TUYẾN THUỘC THẨM QUYỀN GIẢI QUYẾT CỦA UBND CẤP HUYỆN</w:t>
      </w:r>
    </w:p>
    <w:p>
      <w:r>
        <w:t>1</w:t>
      </w:r>
    </w:p>
    <w:p>
      <w:r>
        <w:t>Thủ tục đề nghị tổ chức đại hội của tổ chức tôn giáo, tổ chức tôn giáo trực thuộc, tổ chức được cấp chứng nhận đăng ký hoạt động tôn giáo có địa bàn hoạt động ở một huyện (cấp huyện)</w:t>
      </w:r>
    </w:p>
    <w:p>
      <w:r>
        <w:t>DVC trực tuyến toàn trình</w:t>
      </w:r>
    </w:p>
    <w:p>
      <w:r>
        <w:t>1.012599.H46</w:t>
      </w:r>
    </w:p>
    <w:p>
      <w:r>
        <w:t>03</w:t>
      </w:r>
    </w:p>
    <w:p>
      <w:r>
        <w:t>2</w:t>
      </w:r>
    </w:p>
    <w:p>
      <w:r>
        <w:t>Thủ tục đề nghị tổ chức cuộc lễ ngoài cơ sở tôn giáo, địa điểm hợp pháp đã đăng ký có quy mô tổ chức ở một huyện (cấp huyện)</w:t>
      </w:r>
    </w:p>
    <w:p>
      <w:r>
        <w:t>DVC trực tuyến toàn trình</w:t>
      </w:r>
    </w:p>
    <w:p>
      <w:r>
        <w:t>1.012598.H46</w:t>
      </w:r>
    </w:p>
    <w:p>
      <w:r>
        <w:t>08</w:t>
      </w:r>
    </w:p>
    <w:p>
      <w:r>
        <w:t>3</w:t>
      </w:r>
    </w:p>
    <w:p>
      <w:r>
        <w:t>Thủ tục đề nghị giảng đạo ngoài địa bàn phụ trách, cơ sở tôn giáo, địa điểm hợp pháp đã đăng ký có quy mô tổ chức ở một huyện (cấp huyện)</w:t>
      </w:r>
    </w:p>
    <w:p>
      <w:r>
        <w:t>DVC trực tuyến toàn trình</w:t>
      </w:r>
    </w:p>
    <w:p>
      <w:r>
        <w:t>1.012596.H46</w:t>
      </w:r>
    </w:p>
    <w:p>
      <w:r>
        <w:t>12</w:t>
      </w:r>
    </w:p>
    <w:p>
      <w:r>
        <w:t>II</w:t>
      </w:r>
    </w:p>
    <w:p>
      <w:r>
        <w:t>DỊCH VỤ CÔNG TRỰC TUYẾN THUỘC THẨM QUYỀN GIẢI QUYẾT CỦA UBND CẤP XÃ</w:t>
      </w:r>
    </w:p>
    <w:p>
      <w:r>
        <w:t>1</w:t>
      </w:r>
    </w:p>
    <w:p>
      <w:r>
        <w:t>Thủ tục đăng ký hoạt động tín ngưỡng (cấp xã)</w:t>
      </w:r>
    </w:p>
    <w:p>
      <w:r>
        <w:t>DVC trực tuyến toàn trình</w:t>
      </w:r>
    </w:p>
    <w:p>
      <w:r>
        <w:t>1.012592.H46</w:t>
      </w:r>
    </w:p>
    <w:p>
      <w:r>
        <w:t>16</w:t>
      </w:r>
    </w:p>
    <w:p>
      <w:r>
        <w:t>2</w:t>
      </w:r>
    </w:p>
    <w:p>
      <w:r>
        <w:t>Thủ tục đăng ký bổ sung hoạt động tín ngưỡng (cấp xã)</w:t>
      </w:r>
    </w:p>
    <w:p>
      <w:r>
        <w:t>DVC trực tuyến toàn trình</w:t>
      </w:r>
    </w:p>
    <w:p>
      <w:r>
        <w:t>1.012591.H46</w:t>
      </w:r>
    </w:p>
    <w:p>
      <w:r>
        <w:t>20</w:t>
      </w:r>
    </w:p>
    <w:p>
      <w:r>
        <w:t>3</w:t>
      </w:r>
    </w:p>
    <w:p>
      <w:r>
        <w:t>Thủ tục đăng ký sinh hoạt tôn giáo tập trung (cấp xã)</w:t>
      </w:r>
    </w:p>
    <w:p>
      <w:r>
        <w:t>DVC trực tuyến toàn trình</w:t>
      </w:r>
    </w:p>
    <w:p>
      <w:r>
        <w:t>1.012590.H46</w:t>
      </w:r>
    </w:p>
    <w:p>
      <w:r>
        <w:t>24</w:t>
      </w:r>
    </w:p>
    <w:p>
      <w:r>
        <w:t>4</w:t>
      </w:r>
    </w:p>
    <w:p>
      <w:r>
        <w:t>Thủ tục đăng ký thay đổi người đại diện của nhóm sinh hoạt tôn giáo tập trung (cấp xã)</w:t>
      </w:r>
    </w:p>
    <w:p>
      <w:r>
        <w:t>DVC trực tuyến toàn trình</w:t>
      </w:r>
    </w:p>
    <w:p>
      <w:r>
        <w:t>1.012585.H46</w:t>
      </w:r>
    </w:p>
    <w:p>
      <w:r>
        <w:t>29</w:t>
      </w:r>
    </w:p>
    <w:p>
      <w:r>
        <w:t>5</w:t>
      </w:r>
    </w:p>
    <w:p>
      <w:r>
        <w:t>Thủ tục đề nghị thay đổi địa điểm sinh hoạt tôn giáo tập trung trong địa bàn một xã (cấp xã)</w:t>
      </w:r>
    </w:p>
    <w:p>
      <w:r>
        <w:t>DVC trực tuyến toàn trình</w:t>
      </w:r>
    </w:p>
    <w:p>
      <w:r>
        <w:t>1.012584.H46</w:t>
      </w:r>
    </w:p>
    <w:p>
      <w:r>
        <w:t>33</w:t>
      </w:r>
    </w:p>
    <w:p>
      <w:r>
        <w:t>6</w:t>
      </w:r>
    </w:p>
    <w:p>
      <w:r>
        <w:t>Thủ tục đề nghị thay đổi địa điểm sinh hoạt tôn giáo tập trung đến địa bàn xã khác (cấp xã)</w:t>
      </w:r>
    </w:p>
    <w:p>
      <w:r>
        <w:t>DVC trực tuyến toàn trình</w:t>
      </w:r>
    </w:p>
    <w:p>
      <w:r>
        <w:t>1.012582.H46</w:t>
      </w:r>
    </w:p>
    <w:p>
      <w:r>
        <w:t>37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