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3063/QĐ-UBND phê duyệt Danh mục nhiệm vụ khoa học và công nghệ cấp tỉnh thực hiện từ năm 2023 (Thuộc Chương trình quốc gia hỗ trợ doanh nghiệp nâng cao năng suất và chất lượng sản phẩm, hàng hóa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