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3046/QĐ-UBND năm 2024 phê duyệt điều chỉnh Nhiệm vụ Quy hoạch chung thị trấn Phong Điền, huyện Phong Điền,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3046/QĐ-UBND</w:t>
      </w:r>
    </w:p>
    <w:p>
      <w:r>
        <w:t>Cần Thơ, ngày 26 tháng 12 năm 2024</w:t>
      </w:r>
    </w:p>
    <w:p>
      <w:r>
        <w:t>QUYẾT ĐỊNH</w:t>
      </w:r>
    </w:p>
    <w:p>
      <w:r>
        <w:t>VỀ VIỆC PHÊ DUYỆT ĐIỀU CHỈNH NHIỆM VỤ QUY HOẠCH CHUNG THỊ TRẤN PHONG ĐIỀN, HUYỆN PHONG ĐIỀN,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Xây dựng ngày 18 tháng 6 năm 2014,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về sửa đổi, bổ sung một số điều của Nghị định số 37/2010/NĐ-CP ngày 27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35/2023/NĐ-CP ngày 20 tháng 06 năm 2023 của Chính phủ về sửa đổi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1515/QĐ-TTg ngày 28 tháng 8 năm 2013 của Thủ tướng Chính phủ về việc phê duyệt đồ án điều chỉnh Quy hoạch chung thành phố Cần Thơ đến năm 2030 và tầm nhìn đến năm 2050;</w:t>
      </w:r>
    </w:p>
    <w:p>
      <w:r>
        <w:t>Căn cứ Quyết định số 1519/QĐ-TTg ngày 02 tháng 12 năm 2023 của Thủ tướng Chính phủ phê duyệt Quy hoạch thành phố Cần Thơ thời kỳ 2021-2030, tầm nhìn đến năm 2050;</w:t>
      </w:r>
    </w:p>
    <w:p>
      <w:r>
        <w:t>Căn cứ Quyết định số 2735/QĐ-UBND ngày 26 tháng 8 năm 2016 của Ủy ban nhân dân thành phố Cần Thơ về việc phê duyệt Điều chỉnh Quy hoạch Tổng thể phát triển kinh tế - xã hội huyện Phong Điền đến năm 2020, tầm nhìn đến năm 2030;</w:t>
      </w:r>
    </w:p>
    <w:p>
      <w:r>
        <w:t>Theo đề nghị của Giám đốc Sở Xây dựng tại Tờ trình số 4104/TTr-SXD ngày 18 tháng 12 năm 2024.</w:t>
      </w:r>
    </w:p>
    <w:p>
      <w:r>
        <w:t>QUYẾT ĐỊNH:</w:t>
      </w:r>
    </w:p>
    <w:p>
      <w:r>
        <w:t>Điều 1.  Phê duyệt điều chỉnh Nhiệm vụ điều chỉnh Quy hoạch chung thị trấn Phong Điền, huyện Phong Điền, thành phố Cần Thơ được phê duyệt tại Quyết định số 3489/QĐ-UBND ngày 22 tháng 9 năm 2022 của Ủy ban nhân dân thành phố Cần Thơ, với các nội dung cụ thể như sau:</w:t>
      </w:r>
    </w:p>
    <w:p>
      <w:r>
        <w:t>1. Điều chỉnh phạm vi, quy mô diện tích và dân số tại mục a, b và c khoản 3 Điều 1 phạm vi và quy mô nghiên cứu điều chỉnh quy hoạch</w:t>
      </w:r>
    </w:p>
    <w:p>
      <w:r>
        <w:t>“a) Phạm vi điều chỉnh:</w:t>
      </w:r>
    </w:p>
    <w:p>
      <w:r>
        <w:t>Toàn bộ địa giới hành chính thị trấn Phong Điền thuộc huyện Phong Điền, thành phố Cần Thơ, có tứ cận tiếp giáp như sau:</w:t>
      </w:r>
    </w:p>
    <w:p>
      <w:r>
        <w:t>- Phía Đông Bắc giáp xã Giai Xuân, huyện Phong Điền, thành phố Cần Thơ;</w:t>
      </w:r>
    </w:p>
    <w:p>
      <w:r>
        <w:t>- Phía Đông giáp xã Mỹ Khánh, huyện Phong Điền, thành phố Cần Thơ;</w:t>
      </w:r>
    </w:p>
    <w:p>
      <w:r>
        <w:t>- Phía Đông Nam giáp sông Cần Thơ và xã Nhơn Nghĩa, huyện Phong Điền, thành phố Cần Thơ;</w:t>
      </w:r>
    </w:p>
    <w:p>
      <w:r>
        <w:t>- Phía Tây Nam giáp sông Cần Thơ và xã Nhơn Ái, huyện Phong Điền, thành phố Cần Thơ;</w:t>
      </w:r>
    </w:p>
    <w:p>
      <w:r>
        <w:t>- Phía Tây Bắc giáp xã Tân Thới, huyện Phong Điền, thành phố Cần Thơ.</w:t>
      </w:r>
    </w:p>
    <w:p>
      <w:r>
        <w:t>b) Quy mô diện tích: khoảng 813,21 ha.</w:t>
      </w:r>
    </w:p>
    <w:p>
      <w:r>
        <w:t>c) Quy mô dân số dự kiến: khoảng 35.000 dân”.</w:t>
      </w:r>
    </w:p>
    <w:p>
      <w:r>
        <w:t>2.  Điều chỉnh tính chất chức năng đô thị tại mục b khoản 4 Điều 1:</w:t>
      </w:r>
    </w:p>
    <w:p>
      <w:r>
        <w:t>“b) Là đô thị hạt nhân trong vùng đô thị sinh thái Phong Điền; định hướng là phường trung tâm của thị xã Phong Điền trong tương lai.”</w:t>
      </w:r>
    </w:p>
    <w:p>
      <w:r>
        <w:t>3. Điều chỉnh một số chỉ tiêu cơ bản tại mục a khoản 5 Điều 1</w:t>
      </w:r>
    </w:p>
    <w:p>
      <w:r>
        <w:t>“a) Các chỉ tiêu đất xây dựng đô thị tính toán phù hợp với quy chuẩn, tiêu chuẩn hiện hành; Quy hoạch chung thành phố Cần Thơ đến năm 2030, tầm nhìn đến năm 2050; Quy hoạch tổng thể phát triển kinh tế - xã hội huyện Phong Điền đến năm 2020, tầm nhìn đến năm 2030:</w:t>
      </w:r>
    </w:p>
    <w:p>
      <w:r>
        <w:t>- Chỉ tiêu đất dân dụng bình quân toàn đô thị: 90 m²/người.</w:t>
      </w:r>
    </w:p>
    <w:p>
      <w:r>
        <w:t>- Quy mô đất xây dựng đô thị khoảng 405ha, phù hợp định hướng phát triển theo Quy hoạch chung thành phố Cần Thơ;</w:t>
      </w:r>
    </w:p>
    <w:p>
      <w:r>
        <w:t>- Chỉ tiêu đất ở đô thị: 50-55 m²/người;</w:t>
      </w:r>
    </w:p>
    <w:p>
      <w:r>
        <w:t>- Chỉ tiêu đất công cộng: 5-8 m²/người;</w:t>
      </w:r>
    </w:p>
    <w:p>
      <w:r>
        <w:t>- Chỉ tiêu đất cây xanh - TDTT: 10-12 m²/người;</w:t>
      </w:r>
    </w:p>
    <w:p>
      <w:r>
        <w:t>- Chỉ tiêu đất giao thông nội thị: 10-15m²/người.”</w:t>
      </w:r>
    </w:p>
    <w:p>
      <w:r>
        <w:t>4. Điều chỉnh thời gian lập quy hoạch tại mục c khoản 8 Điều 1</w:t>
      </w:r>
    </w:p>
    <w:p>
      <w:r>
        <w:t>“c) Thời gian lập quy hoạch: năm 2024-2025”.</w:t>
      </w:r>
    </w:p>
    <w:p>
      <w:r>
        <w:t>Điều 2.  Quyết định này có hiệu lực thi hành kể từ ngày ký, những nội dung còn lại không thay đổi, tiếp tục thực hiện theo Quyết định số 3489/QĐ-UBND ngày 22 tháng 9 năm 2022 của Ủy ban nhân dân thành phố Cần Thơ.</w:t>
      </w:r>
    </w:p>
    <w:p>
      <w:r>
        <w:t>Điều 3.  Chánh Văn phòng Ủy ban nhân dân thành phố, Giám đốc Sở Xây dựng, Giám đốc Sở Kế hoạch và Đầu tư, Giám đốc Sở Tài nguyên và Môi trường, Giám đốc Sở Tài chính, Chủ tịch Ủy ban nhân dân huyện Phong Điền và Thủ trưởng các cơ quan, đơn vị liên quan chịu trách nhiệm thi hành Quyết định này./.</w:t>
      </w:r>
    </w:p>
    <w:p>
      <w:r>
        <w:t>Nơi nhận:</w:t>
      </w:r>
    </w:p>
    <w:p>
      <w:r>
        <w:t>- Như Điều 3;</w:t>
      </w:r>
    </w:p>
    <w:p>
      <w:r>
        <w:t>- CT, PCT UBND TP(1AB);</w:t>
      </w:r>
    </w:p>
    <w:p>
      <w:r>
        <w:t>- VP UBND TP (3D);</w:t>
      </w:r>
    </w:p>
    <w:p>
      <w:r>
        <w:t>- Cổng TTĐT TPCT;</w:t>
      </w:r>
    </w:p>
    <w:p>
      <w:r>
        <w:t>- Lưu: VT. NCH</w:t>
      </w:r>
    </w:p>
    <w:p>
      <w:r>
        <w:t>26498-4104</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