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3030/QĐ-UBND năm 2024 ủy quyền Sở Khoa học và Công nghệ trực tiếp giải quyết, ký phê duyệt kết quả giải quyết 07 thủ tục hành chính lĩnh vực năng lượng nguyên tử, an toàn bức xạ và hạt nhân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3030/QĐ-UBND</w:t>
      </w:r>
    </w:p>
    <w:p>
      <w:r>
        <w:t>Bến Tre, ngày 18 tháng 12 năm 2024</w:t>
      </w:r>
    </w:p>
    <w:p>
      <w:r>
        <w:t>QUYẾT ĐỊNH</w:t>
      </w:r>
    </w:p>
    <w:p>
      <w:r>
        <w:t>VỀ VIỆC ỦY QUYỀN CHO SỞ KHOA HỌC VÀ CÔNG NGHỆ TRỰC TIẾP GIẢI QUYẾT VÀ KÝ PHÊ DUYỆT KẾT QUẢ GIẢI QUYẾT 07 THỦ TỤC HÀNH CHÍNH LĨNH VỰC NĂNG LƯỢNG NGUYÊN TỬ, AN TOÀN BỨC XẠ VÀ HẠT NHÂN</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142/2020/NĐ-CP ngày 09 tháng 12 năm 2020 của Chính phủ Quy định về việc tiến hành công việc bức xạ và hoạt động dịch vụ hỗ trợ ứng dụng năng lượng nguyên tử;</w:t>
      </w:r>
    </w:p>
    <w:p>
      <w:r>
        <w:t>Căn cứ Thông tư số 13/2023/TT-BKHCN ngày 30 tháng 6 năm 2023 của Bộ trưởng Bộ Khoa học và Công nghệ về việc bãi bỏ một số văn bản quy phạm pháp luật do Bộ trưởng Bộ Khoa học và Công nghệ ban hành, liên tịch ban hành;</w:t>
      </w:r>
    </w:p>
    <w:p>
      <w:r>
        <w:t>Căn cứ Quyết định số 2081/QĐ-UBND ngày 18 tháng 9 năm 2023 của Ủy ban nhân dân tỉnh về việc công bố danh mục 07 thủ tục hành chính được sửa đổi, bổ sung lĩnh vực năng lượng nguyên tử, an toàn bức xạ và hạt nhân thuộc thẩm quyền giải quyết của Sở Khoa học và Công nghệ tỉnh Bến Tre;</w:t>
      </w:r>
    </w:p>
    <w:p>
      <w:r>
        <w:t>Theo đề nghị của Giám đốc Sở Khoa học và Công nghệ tại Tờ trình số 2255/TTr-SKHCN ngày 09 tháng 12 năm 2024.</w:t>
      </w:r>
    </w:p>
    <w:p>
      <w:r>
        <w:t>QUYẾT ĐỊNH:</w:t>
      </w:r>
    </w:p>
    <w:p>
      <w:r>
        <w:t>Điều 1.  Ủy quyền cho Sở Khoa học và Công nghệ trực tiếp giải quyết và ký phê duyệt kết quả giải quyết  07  thủ tục hành chính lĩnh vực năng lượng nguyên tử, an toàn bức xạ và hạt nhân thuộc thẩm quyền cấp phép của Ủy ban nhân dân tỉnh, gồm:</w:t>
      </w:r>
    </w:p>
    <w:p>
      <w:r>
        <w:t>1. Khai báo thiết bị X quang chẩn đoán trong y tế.</w:t>
      </w:r>
    </w:p>
    <w:p>
      <w:r>
        <w:t>2. Cấp giấy phép tiến hành công việc bức xạ - Sử dụng thiết bị X quang chẩn đoán trong y tế.</w:t>
      </w:r>
    </w:p>
    <w:p>
      <w:r>
        <w:t>3. Gia hạn giấy phép tiến hành công việc bức xạ - Sử dụng thiết bị X quang chẩn đoán trong y tế.</w:t>
      </w:r>
    </w:p>
    <w:p>
      <w:r>
        <w:t>4. Sửa đổi giấy phép tiến hành công việc bức xạ - Sử dụng thiết bị X quang chẩn đoán trong y tế.</w:t>
      </w:r>
    </w:p>
    <w:p>
      <w:r>
        <w:t>5. Bổ sung giấy phép tiến hành công việc bức xạ - Sử dụng thiết bị X quang chẩn đoán trong y tế.</w:t>
      </w:r>
    </w:p>
    <w:p>
      <w:r>
        <w:t>6. Cấp lại giấy phép tiến hành công việc bức xạ - Sử dụng thiết bị X quang chẩn đoán trong y tế.</w:t>
      </w:r>
    </w:p>
    <w:p>
      <w:r>
        <w:t>7. Cấp chứng chỉ nhân viên bức xạ (đối với người phụ trách an toàn cơ sở X quang chẩn đoán trong y tế).</w:t>
      </w:r>
    </w:p>
    <w:p>
      <w:r>
        <w:t>Điều 2.  Giám đốc Sở Khoa học và Công nghệ chịu trách nhiệm trước pháp luật và Ủy ban nhân dân tỉnh về việc được ủy quyền nêu tại Điều 1 Quyết định này và chịu trách nhiệm tổ chức thực hiện các nhiệm vụ được ủy quyền đúng theo quy định.</w:t>
      </w:r>
    </w:p>
    <w:p>
      <w:r>
        <w:t>Điều 3.  Quyết định này có hiệu lực thi hành kể từ ngày ký. Thời gian thực hiện nhiệm vụ tại Điều 1 Quyết định này đến hết ngày 31 tháng 12 năm 2026.</w:t>
      </w:r>
    </w:p>
    <w:p>
      <w:r>
        <w:t>Điều 4.  Chánh Văn phòng Ủy ban nhân dân tỉnh; Giám đốc các Sở: Khoa học và Công nghệ, Tài chính, Y tế; Giám đốc Kho bạc Nhà nước Bến Tre và Thủ trưởng các tổ chức, cá nhân có liên quan chịu trách nhiệm thi hành Quyết định này./.</w:t>
      </w:r>
    </w:p>
    <w:p>
      <w:r>
        <w:t>Nơi nhận:</w:t>
      </w:r>
    </w:p>
    <w:p>
      <w:r>
        <w:t>- Như Điều 4;</w:t>
      </w:r>
    </w:p>
    <w:p>
      <w:r>
        <w:t>- Chủ tịch và các PCT UBND tỉnh;</w:t>
      </w:r>
    </w:p>
    <w:p>
      <w:r>
        <w:t>- Các PCVP UBND tỉnh;</w:t>
      </w:r>
    </w:p>
    <w:p>
      <w:r>
        <w:t>- Phòng: KT, KSTT, TH, TTPVHCC;</w:t>
      </w:r>
    </w:p>
    <w:p>
      <w:r>
        <w:t>- Cổng TTĐT tỉnh;</w:t>
      </w:r>
    </w:p>
    <w:p>
      <w:r>
        <w:t>- Lưu: VT, Nh.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