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3026/QĐ-UBND năm 2023 về biểu mẫu báo cáo thống kê và phân công thực hiện thu thập thông tin thuộc Hệ thống chỉ tiêu thống kê cấp tỉnh, cấp huyện,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3026/QĐ-UBND</w:t>
      </w:r>
    </w:p>
    <w:p>
      <w:r>
        <w:t>Bến Tre, ngày 26 tháng 12 năm 2023</w:t>
      </w:r>
    </w:p>
    <w:p>
      <w:r>
        <w:t>QUYẾT ĐỊNH</w:t>
      </w:r>
    </w:p>
    <w:p>
      <w:r>
        <w:t>BAN HÀNH BIỂU MẪU BÁO CÁO THỐNG KÊ VÀ PHÂN CÔNG THỰC HIỆN THU THẬP THÔNG TIN THUỘC HỆ THỐNG CHỈ TIÊU THỐNG KÊ CẤP TỈNH, CẤP HUYỆN, CẤP XÃ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Bến Tre tại Tờ trình số 822/TTr-CTK ngày 05 tháng 12 năm 2023.</w:t>
      </w:r>
    </w:p>
    <w:p>
      <w:r>
        <w:t>QUYẾT ĐỊNH:</w:t>
      </w:r>
    </w:p>
    <w:p>
      <w:r>
        <w:t>Điều 1   . Ban hành kèm theo Quyết định này biểu mẫu báo cáo thống kê và phân công thực hiện thu thập thông tin thuộc Hệ thống chỉ tiêu thống kê cấp tỉnh, cấp huyện, cấp xã áp dụng cho các sở, ban, ngành tỉnh, cơ quan chuyên môn tương đương cấp sở, các đơn vị Trung ương đóng trên địa bàn tỉnh (sau đây viết gọn là các sở, ngành); các đơn vị chuyên môn thuộc Ủy ban nhân dân huyện, thành phố và các đơn vị ngành dọc đóng trên địa bàn huyện, thành phố (sau đây viết gọn là các phòng, ban); Ủy ban nhân dân cấp huyện, cấp xã .</w:t>
      </w:r>
    </w:p>
    <w:p>
      <w:r>
        <w:t>Điều 2   . Căn cứ Quyết định phân công thực hiện thu thập thông tin thuộc Hệ thống chỉ tiêu thống kê cấp tỉnh, cấp huyện, cấp xã, Thủ trưởng các sở, ngành; các phòng, ban và Chủ tịch Ủy ban nhân dân cấp huyện, cấp xã chỉ đạo thực hiện và giám sát, kiểm tra việc thực hiện theo đúng nội dung các biểu mẫu quy định.</w:t>
      </w:r>
    </w:p>
    <w:p>
      <w:r>
        <w:t>Điều 3   . Giao Cục Thống kê tỉnh hướng dẫn thực hiện và làm đầu mối tổng hợp biểu mẫu báo cáo thống kê thu thập Hệ thống chỉ tiêu thống kê cấp tỉnh, cấp huyện, cấp xã kèm theo Quyết định này.</w:t>
      </w:r>
    </w:p>
    <w:p>
      <w:r>
        <w:t>Điều 4.    Chánh Văn phòng Ủy ban nhân dân tỉnh; Giám đốc Sở Kế hoạch và Đầu tư; Cục trưởng Cục Thống kê; Thủ trưởng các sở, ngành và các phòng, ban; Chủ tịch Ủy ban nhân dân cấp huyện, cấp xã chịu trách nhiệm thi hành Quyết định này.</w:t>
      </w:r>
    </w:p>
    <w:p>
      <w:r>
        <w:t>Quyết định này có hiệu lực kể từ ngày ký và thay thế Quyết định số 2582/QĐ-UBND ngày 27 tháng 10 năm 2017 của Ủy ban nhân dân tỉnh Bến Tre về việc ban hành biểu mẫu thu thập hệ thống chỉ tiêu thống kê cấp tỉnh./.</w:t>
      </w:r>
    </w:p>
    <w:p>
      <w:r>
        <w:t>Nơi nhận:</w:t>
      </w:r>
    </w:p>
    <w:p>
      <w:r>
        <w:t>- Như Điều 4 (thực hiện);</w:t>
      </w:r>
    </w:p>
    <w:p>
      <w:r>
        <w:t>- Bộ KH&amp;ĐT (Tổng cục Thống kê);</w:t>
      </w:r>
    </w:p>
    <w:p>
      <w:r>
        <w:t>- CT, các PCT UBND tỉnh;</w:t>
      </w:r>
    </w:p>
    <w:p>
      <w:r>
        <w:t>- Chánh, các Phó CVP UBND tỉnh;</w:t>
      </w:r>
    </w:p>
    <w:p>
      <w:r>
        <w:t>- Các Phòng: TH, KT, KGVX, NC, TCĐT;</w:t>
      </w:r>
    </w:p>
    <w:p>
      <w:r>
        <w:t>- Cổng Thông tin điện tử tỉnh;</w:t>
      </w:r>
    </w:p>
    <w:p>
      <w:r>
        <w:t>- Lưu: VT, LNK.</w:t>
      </w:r>
    </w:p>
    <w:p>
      <w:r>
        <w:t>TM. ỦY BAN NHÂN DÂN</w:t>
      </w:r>
    </w:p>
    <w:p>
      <w:r>
        <w:t>KT. CHỦ TỊCH</w:t>
      </w:r>
    </w:p>
    <w:p>
      <w:r>
        <w:t>PHÓ CHỦ TỊCH</w:t>
      </w:r>
    </w:p>
    <w:p>
      <w:r>
        <w:t>Nguyễn Trúc Sơn</w:t>
      </w:r>
    </w:p>
    <w:p>
      <w:r>
        <w:t>BIỂU MẪU</w:t>
      </w:r>
    </w:p>
    <w:p>
      <w:r>
        <w:t>BÁO CÁO THỐNG KÊ THU THẬP HỆ THỐNG CHỈ TIÊU</w:t>
      </w:r>
    </w:p>
    <w:p>
      <w:r>
        <w:t>THỐNG KÊ CẤP TỈNH, CẤP HUYỆN, CẤP XÃ</w:t>
      </w:r>
    </w:p>
    <w:p>
      <w:r>
        <w:t>(Kèm theo Quyết định số 3026/QĐ-UBND ngày 26 tháng 12 năm 2023 của Ủy ban nhân dân tỉnh Bến Tre)</w:t>
      </w:r>
    </w:p>
    <w:p>
      <w:r>
        <w:t>1. QUY ĐỊNH CHUNG</w:t>
      </w:r>
    </w:p>
    <w:p>
      <w:r>
        <w:t>1.1. Mục đích</w:t>
      </w:r>
    </w:p>
    <w:p>
      <w:r>
        <w:t>Biểu mẫu báo cáo thống kê thu thập thông tin thuộc Hệ thống chỉ tiêu thống kê cấp tỉnh, cấp huyện, cấp xã áp dụng đối với Ban Tổ chức Tỉnh ủy; các sở, ban, ngành tỉnh, các cơ quan chuyên môn tương đương cấp sở, các đơn vị Trung ương đóng trên địa bàn tỉnh (sau đây viết gọn là sở, ngành); Ban Tổ chức các Huyện ủy và Thành ủy; các đơn vị chuyên môn thuộc Ủy ban nhân dân huyện, thành phố và các đơn vị của tỉnh đóng trên địa bàn huyện, thành phố (sau đây viết gọn là các phòng, ban); Ủy ban nhân dân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1.2. Phạm vi thống kê</w:t>
      </w:r>
    </w:p>
    <w:p>
      <w:r>
        <w:t>Số liệu báo cáo tổng hợp trong hệ thống biểu mẫu thuộc phạm vi quản lý nhà nước của các sở, ngành; các phòng, ban và Ủy ban nhân dân cấp huyện, cấp xã về lĩnh vực chuyên môn được giao.</w:t>
      </w:r>
    </w:p>
    <w:p>
      <w:r>
        <w:t>Các sở, ngành; các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1.3. Đơn vị báo cáo</w:t>
      </w:r>
    </w:p>
    <w:p>
      <w:r>
        <w:t>Đơn vị báo cáo được ghi cụ thể tại góc trên bên phải của từng biểu mẫu thống kê. Bộ phận thống kê trực thuộc các sở, ngành; các phòng, ban và Ủy ban nhân dân các cấp trên địa bàn tỉnh tổng hợp số liệu thuộc lĩnh vực do sở, ngành; phòng, ban và Ủy ban nhân dân cấp huyện, cấp xã đã được giao quản lý.</w:t>
      </w:r>
    </w:p>
    <w:p>
      <w:r>
        <w:t>1.4. Đơn vị nhận báo cáo</w:t>
      </w:r>
    </w:p>
    <w:p>
      <w:r>
        <w:t>Đơn vị nhận báo cáo là Cục Thống kê tỉnh,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các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huyện, thành phố.</w:t>
      </w:r>
    </w:p>
    <w:p>
      <w:r>
        <w:t>Ví dụ: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gửi báo cáo thống kê bằng văn bản (bản giấy) hoặc văn bản điện tử qua hệ thống phần mềm báo cáo điện tử đến cơ quan thống kê trên địa bàn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w:t>
      </w:r>
    </w:p>
    <w:p>
      <w:r>
        <w:t>Kèm theo:</w:t>
      </w:r>
    </w:p>
    <w:p>
      <w:r>
        <w:t>(1) Phụ lục I - Danh mục biểu mẫu báo cáo thống kê dùng để thu thập hệ thống chỉ tiêu thống kê cấp tỉnh.</w:t>
      </w:r>
    </w:p>
    <w:p>
      <w:r>
        <w:t>(2) Phụ lục II - Danh mục biểu mẫu báo cáo thống kê dùng để thu thập hệ thống chỉ tiêu thống kê cấp huyện áp dụng đối với phòng, ban, ngành.</w:t>
      </w:r>
    </w:p>
    <w:p>
      <w:r>
        <w:t>(3) Phụ lục III - Danh mục biểu mẫu báo cáo thống kê dùng để thu thập hệ thống chỉ tiêu thống kê cấp xã áp dụng đối với xã/phường/thị trấn.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