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thực hiện Nghị quyết 12/2024/NQ-HĐND hỗ trợ chi thường xuyên cho các đơn vị sự nghiệp y tế công lập thu không đủ chi do tác động của dịch COVID-19 trong năm 2022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30/2024/QĐ-UBND</w:t>
      </w:r>
    </w:p>
    <w:p>
      <w:r>
        <w:t>Long An, ngày 30 tháng 7 năm 2024</w:t>
      </w:r>
    </w:p>
    <w:p>
      <w:r>
        <w:t>QUYẾT ĐỊNH</w:t>
      </w:r>
    </w:p>
    <w:p>
      <w:r>
        <w:t>VỀ VIỆC TRIỂN KHAI THỰC HIỆN NGHỊ QUYẾT SỐ 12/2024/NQ-HĐND NGÀY 02/7/2024 CỦA HỘI ĐỒNG NHÂN DÂN TỈNH VỀ VIỆC HỖ TRỢ CHI THƯỜNG XUYÊN CHO CÁC ĐƠN VỊ SỰ NGHIỆP Y TẾ CÔNG LẬP THU KHÔNG ĐỦ CHI DO TÁC ĐỘNG CỦA DỊCH COVID-19 TRONG NĂM 2022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Nghị định số 60/2021/NĐ-CP ngày 21/6/2021 của Chính phủ quy định cơ chế tự chủ tài chính của đơn vị sự nghiệp công lập;</w:t>
      </w:r>
    </w:p>
    <w:p>
      <w:r>
        <w:t>Căn cứ Nghị quyết số 12/2024/NQ-HĐND     ngày 02/7/2024 của Hội đồng nhân dân tỉnh về việc hỗ trợ chi thường xuyên cho các đơn vị sự nghiệp y tế công lập thu không đủ chi do tác động của dịch COVID-19 trong năm 2022 trên địa bàn tỉnh Long An;</w:t>
      </w:r>
    </w:p>
    <w:p>
      <w:r>
        <w:t>Theo đề nghị của Giám đốc Sở Y tế tại Tờ trình số 3991/TTr-SYT ngày 22/7/2024.</w:t>
      </w:r>
    </w:p>
    <w:p>
      <w:r>
        <w:t>QUYẾT ĐỊNH:</w:t>
      </w:r>
    </w:p>
    <w:p>
      <w:r>
        <w:t>Điều   1.   Triển khai thực hiện Nghị quyết số 12/2024/NQ-HĐND ngày 02/7/2024 của Hội đồng nhân dân tỉnh về việc hỗ trợ chi thường xuyên cho các đơn vị sự nghiệp y tế công lập thu không đủ chi do tác động của dịch COVID-19 trong năm 2022 trên địa bàn tỉnh Long An (sau đây gọi tắt là Nghị quyết số 12/2024/NQ-HĐND), cụ thể như sau:</w:t>
      </w:r>
    </w:p>
    <w:p>
      <w:r>
        <w:t>1. Phạm vi điều chỉnh, đối tượng áp dụng: Thực hiện theo khoản 1, khoản 2 Điều 1 Nghị quyết số 12/2024/NQ-HĐND.</w:t>
      </w:r>
    </w:p>
    <w:p>
      <w:r>
        <w:t>2. Nguyên tắc hỗ trợ chi thường xuyên: Thực hiện theo khoản 3 Điều 1 Nghị quyết số 12/2024/NQ-HĐND.</w:t>
      </w:r>
    </w:p>
    <w:p>
      <w:r>
        <w:t>3. Cách xác định và mức hỗ trợ chi thường xuyên: Thực hiện theo khoản 4 Điều 1 Nghị quyết 12/2024/NQ-HĐND</w:t>
      </w:r>
    </w:p>
    <w:p>
      <w:r>
        <w:t>4. Nguồn kinh phí: Chi từ nguồn ngân sách tỉnh.</w:t>
      </w:r>
    </w:p>
    <w:p>
      <w:r>
        <w:t>Điều   2.   Giao Giám đốc Sở Y tế chủ trì, phối hợp với Giám đốc Sở Tài chính, các Sở, ngành liên quan và UBND các huyện, thị xã, thành phố tổ chức triển khai, hướng dẫn, kiểm tra, đôn đốc việc thực hiện Quyết định này.</w:t>
      </w:r>
    </w:p>
    <w:p>
      <w:r>
        <w:t>Quyết định này có hiệu lực thi hành kể từ ngày 15/8/2024.</w:t>
      </w:r>
    </w:p>
    <w:p>
      <w:r>
        <w:t>Điều   3  . Chánh Văn phòng UBND tỉnh; Giám đốc Sở Y tế; Thủ trưởng các Sở, ngành tỉnh; Chủ tịch UBND các huyện, thị xã, thành phố; Thủ trưởng các cơ quan, đơn vị và cá nhân có liên quan chịu trách nhiệm thi hành Quyết định này./.</w:t>
      </w:r>
    </w:p>
    <w:p>
      <w:r>
        <w:t>Nơi nhận:</w:t>
      </w:r>
    </w:p>
    <w:p>
      <w:r>
        <w:t>- Chính phủ (b/c);</w:t>
      </w:r>
    </w:p>
    <w:p>
      <w:r>
        <w:t>- Bộ Y tế (b/c);</w:t>
      </w:r>
    </w:p>
    <w:p>
      <w:r>
        <w:t>- Bộ Tài chính (b/c);</w:t>
      </w:r>
    </w:p>
    <w:p>
      <w:r>
        <w:t>- Cục kiểm tra văn bản QPPL - Bộ Tư pháp (b/c);</w:t>
      </w:r>
    </w:p>
    <w:p>
      <w:r>
        <w:t>- Vụ Pháp chế - Bộ Y tế (b/c);</w:t>
      </w:r>
    </w:p>
    <w:p>
      <w:r>
        <w:t>- TT. TU, TT. HĐND tỉnh (b/c);</w:t>
      </w:r>
    </w:p>
    <w:p>
      <w:r>
        <w:t>- Đại biểu HĐND tỉnh khóa X;</w:t>
      </w:r>
    </w:p>
    <w:p>
      <w:r>
        <w:t>- CT, các PCT. UBND tỉnh;</w:t>
      </w:r>
    </w:p>
    <w:p>
      <w:r>
        <w:t>- Ủy ban MTTQ VN tỉnh;</w:t>
      </w:r>
    </w:p>
    <w:p>
      <w:r>
        <w:t>- Các Sở, ngành tỉnh;</w:t>
      </w:r>
    </w:p>
    <w:p>
      <w:r>
        <w:t>- Các Tổ chức chính trị - xã hội tỉnh;</w:t>
      </w:r>
    </w:p>
    <w:p>
      <w:r>
        <w:t>- UBND các huyện, thị xã, thành phố;</w:t>
      </w:r>
    </w:p>
    <w:p>
      <w:r>
        <w:t>- Các Phòng, Ban, Trung tâm thuộc Văn phòng;</w:t>
      </w:r>
    </w:p>
    <w:p>
      <w:r>
        <w:t>- Lưu: VT, HY.</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