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sửa đổi Phụ lục kèm theo Quyết định 13/2019/QĐ-UBND quy định một số mức chi sự nghiệp bảo vệ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20/10/2024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30/2024/QĐ-UBND</w:t>
      </w:r>
    </w:p>
    <w:p>
      <w:r>
        <w:t>Bình Dương, ngày 08 tháng 10 năm 2024</w:t>
      </w:r>
    </w:p>
    <w:p>
      <w:r>
        <w:t>QUYẾT ĐỊNH</w:t>
      </w:r>
    </w:p>
    <w:p>
      <w:r>
        <w:t>SỬA ĐỔI, BỔ SUNG MỘT SỐ NỘI DUNG TẠI PHỤ LỤC BAN HÀNH KÈM THEO QUYẾT ĐỊNH SỐ 13/2019/QĐ-UBND NGÀY 25/7/2019 CỦA ỦY BAN NHÂN DÂN TỈNH QUY ĐỊNH MỘT SỐ MỨC CHI SỰ NGHIỆP BẢO VỆ MÔI TRƯỜNG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Bảo vệ môi trường ngày 17 tháng 11 năm 2020;</w:t>
      </w:r>
    </w:p>
    <w:p>
      <w:r>
        <w:t>Căn cứ Thông tư số 02/2017/TT-BTC ngày 06 tháng 01 năm 2017 của Bộ Tài chính hướng dẫn quản lý kinh phí sự nghiệp bảo vệ môi trường;</w:t>
      </w:r>
    </w:p>
    <w:p>
      <w:r>
        <w:t>Căn cứ Thông tư số 31/2023/TT-BTC ngày 25 tháng 5 năm 2023 của Bộ Tài chính về sửa đổi, bổ sung một số điều của Thông tư số 02/2017/TT-BTC ngày 06 tháng 01 năm 2017;</w:t>
      </w:r>
    </w:p>
    <w:p>
      <w:r>
        <w:t>Thực hiện Thông báo số 327/TB-UBND ngày 23 tháng 9 năm 2024 của Ủy ban nhân dân tỉnh về kết luận của đồng chí Phó Chủ tịch Thường trực Ủy ban nhân dân tỉnh tại phiên họp Ủy ban nhân dân tỉnh lần thứ 71 - khóa X;</w:t>
      </w:r>
    </w:p>
    <w:p>
      <w:r>
        <w:t>Theo đề nghị của Giám đốc Sở Tài nguyên và Môi trường tại Tờ trình số 384/TTr-STNMT ngày 12 tháng 9 năm 2024.</w:t>
      </w:r>
    </w:p>
    <w:p>
      <w:r>
        <w:t>QUYẾT ĐỊNH:</w:t>
      </w:r>
    </w:p>
    <w:p>
      <w:r>
        <w:t>Điều 1.  Sửa đổi, bổ sung một số nội dung tại Phụ lục ban hành kèm theo Quyết định số 13/2019/QĐ-UBND ngày 25 tháng 7 năm 2019 của Ủy ban nhân dân tỉnh Quy định một số mức chi sự nghiệp bảo vệ môi trường trên địa bàn tỉnh Bình Dương, cụ thể như sau:</w:t>
      </w:r>
    </w:p>
    <w:p>
      <w:r>
        <w:t>1. Sửa đổi mức chi “Lập nhiệm vụ, dự án” tại Mục 1 của Phụ lục một số mức chi sự nghiệp bảo vệ môi trường trên địa bàn tỉnh Bình Dương: Thực hiện theo quy định tại Khoản 5 Điều 1 Thông tư số 31/2023/TT-BTC ngày 25 tháng 5 năm 2023 của Bộ Tài chính về việc sửa đổi, bổ sung một số điều của Thông tư số 02/2017/TT-BTC ngày 06 tháng 01 năm 2017 của Bộ Tài chính hướng dẫn quản lý kinh phí sự nghiệp bảo vệ môi trường.</w:t>
      </w:r>
    </w:p>
    <w:p>
      <w:r>
        <w:t>2. Bãi bỏ nội dung “Chi hợp đồng lao động thực hiện nhiệm vụ hỗ trợ công tác bảo vệ môi trường cấp huyện, cấp xã” tại Mục 9 của Phụ lục một số mức chi sự nghiệp bảo vệ môi trường trên địa bàn tỉnh Bình Dương.</w:t>
      </w:r>
    </w:p>
    <w:p>
      <w:r>
        <w:t>3. Bổ sung mức chi tiền thưởng Giải thưởng môi trường tỉnh Bình Dương vào Phụ lục một số mức chi sự nghiệp bảo vệ môi trường trên địa bàn tỉnh Bình Dương như sau:</w:t>
      </w:r>
    </w:p>
    <w:p>
      <w:r>
        <w:t>a) Cá nhân: 9.000.000 đồng/người.</w:t>
      </w:r>
    </w:p>
    <w:p>
      <w:r>
        <w:t>b) Tổ chức, cộng đồng: 15.000.000 đông/tổ chức, cộng đồng.</w:t>
      </w:r>
    </w:p>
    <w:p>
      <w:r>
        <w:t>Điều 2.  Điều khoản thi hành</w:t>
      </w:r>
    </w:p>
    <w:p>
      <w:r>
        <w:t>Quyết định này có hiệu lực thi hành từ ngày 20 tháng 10 năm 2024.</w:t>
      </w:r>
    </w:p>
    <w:p>
      <w:r>
        <w:t>Điều 3.  Tổ chức thực hiện</w:t>
      </w:r>
    </w:p>
    <w:p>
      <w:r>
        <w:t>Chánh Văn phòng Ủy ban nhân dân tỉnh, Giám đốc Sở Tài chính, Giám đốc Sở Tài nguyên và Môi trường, Giám đốc Kho bạc Nhà nước Bình Dương; Chủ tịch Ủy ban nhân dân các huyện, thành phố; Thủ trưởng các Sở, ban, ngành và các tổ chức, cá nhân có liên quan chịu trách nhiệm thi hành Quyết định này./.</w:t>
      </w:r>
    </w:p>
    <w:p>
      <w:r>
        <w:t>Nơi nhận:</w:t>
      </w:r>
    </w:p>
    <w:p>
      <w:r>
        <w:t>- Văn phòng Chính phủ;</w:t>
      </w:r>
    </w:p>
    <w:p>
      <w:r>
        <w:t>- Bộ Tài nguyên và Môi trường;</w:t>
      </w:r>
    </w:p>
    <w:p>
      <w:r>
        <w:t>- Cục Kiểm tra VBQPPL - Bộ Tư pháp;</w:t>
      </w:r>
    </w:p>
    <w:p>
      <w:r>
        <w:t>- TTTU, TTHĐND tỉnh;</w:t>
      </w:r>
    </w:p>
    <w:p>
      <w:r>
        <w:t>- Đoàn đại biểu Quốc hội tỉnh;</w:t>
      </w:r>
    </w:p>
    <w:p>
      <w:r>
        <w:t>- CT, PCT UBND tỉnh;</w:t>
      </w:r>
    </w:p>
    <w:p>
      <w:r>
        <w:t>- UBMTTQVN tỉnh;</w:t>
      </w:r>
    </w:p>
    <w:p>
      <w:r>
        <w:t>- Như Điều 3;</w:t>
      </w:r>
    </w:p>
    <w:p>
      <w:r>
        <w:t>- CSDL Quốc gia về pháp luật (Sở Tư pháp);</w:t>
      </w:r>
    </w:p>
    <w:p>
      <w:r>
        <w:t>- Trung tâm Công báo tỉnh Bình Dương;</w:t>
      </w:r>
    </w:p>
    <w:p>
      <w:r>
        <w:t>- Cổng thông tin điện tử;</w:t>
      </w:r>
    </w:p>
    <w:p>
      <w:r>
        <w:t>- LĐVP, CV, TH;</w:t>
      </w:r>
    </w:p>
    <w:p>
      <w:r>
        <w:t>- Lưu: VT.</w:t>
      </w:r>
    </w:p>
    <w:p>
      <w:r>
        <w:t>TM. ỦY BAN NHÂN DÂN</w:t>
      </w:r>
    </w:p>
    <w:p>
      <w:r>
        <w:t>KT. CHỦ TỊCH</w:t>
      </w:r>
    </w:p>
    <w:p>
      <w:r>
        <w:t>PHÓ CHỦ TỊCH THƯỜNG TRỰC</w:t>
      </w:r>
    </w:p>
    <w:p>
      <w:r>
        <w:t>Mai Hùng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