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30/2024/QĐ-UBND bãi bỏ các Quyết định của Ủy ban nhân dân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30/2024/QĐ-UBND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30/2024/QĐ-UBND</w:t>
      </w:r>
    </w:p>
    <w:p>
      <w:r>
        <w:t>Sơn La, ngày 20 tháng 08 năm 2024</w:t>
      </w:r>
    </w:p>
    <w:p>
      <w:r>
        <w:t>QUYẾT ĐỊNH</w:t>
      </w:r>
    </w:p>
    <w:p>
      <w:r>
        <w:t>VỀ VIỆC BÃI BỎ CÁC QUYẾT ĐỊNH CỦA ỦY BAN NHÂN DÂN TỈNH SƠN LA</w:t>
      </w:r>
    </w:p>
    <w:p>
      <w:r>
        <w:t>ỦY BAN NHÂN DÂN TỈNH SƠN LA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28 tháng 6 năm 2020;</w:t>
      </w:r>
    </w:p>
    <w:p>
      <w:r>
        <w:t>Căn cứ Luật Giá ngày 19 tháng 6 năm 2023;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về sửa đổi, bổ sung một số điều của Nghị định số 34/2016/NĐ-CP ngày 14 tháng 5 năm 2016 của Chính phủ quy định chi tiết một số điều và biện pháp thi hành Luật Ban hành văn bản quy phạm pháp luật.</w:t>
      </w:r>
    </w:p>
    <w:p>
      <w:r>
        <w:t>Căn cứ Nghị định số 85/2024/NĐ-CP ngày 10 tháng 7 năm 2024 của Chính phủ quy định chi tiết một số điều của Luật Giá;</w:t>
      </w:r>
    </w:p>
    <w:p>
      <w:r>
        <w:t>Theo đề nghị của Sở Tài chính tại Tờ trình số 220/TTr-STC ngày 01/8/2024.</w:t>
      </w:r>
    </w:p>
    <w:p>
      <w:r>
        <w:t>QUYẾT ĐỊNH:</w:t>
      </w:r>
    </w:p>
    <w:p>
      <w:r>
        <w:t>Điều 1. Bãi bỏ một số Quyết định quy phạm pháp luật của Ủy ban nhân dân tỉnh Sơn La</w:t>
      </w:r>
    </w:p>
    <w:p>
      <w:r>
        <w:t>Bãi bỏ toàn bộ các Quyết định sau đây:</w:t>
      </w:r>
    </w:p>
    <w:p>
      <w:r>
        <w:t>1.  Quyết định số 07/2019/QĐ-UBND ngày 12 tháng 3 năm 2019 của UBND tỉnh Sơn La ban hành quy định quản lý nhà nước về giá trên địa bàn tỉnh Sơn La.</w:t>
      </w:r>
    </w:p>
    <w:p>
      <w:r>
        <w:t>2.  Quyết định số 17/2023/QĐ-UBND ngày 14 tháng 6 năm 2023 của UBND tỉnh Sơn La về việc sửa đổi, bổ sung một số điều của Quy định ban hành kèm theo Quyết định số 07/2019/QĐ-UBND ngày 12/3/2019 của UBND tỉnh ban hành quy định quản lý nhà nước về giá trên địa bàn tỉnh Sơn La.</w:t>
      </w:r>
    </w:p>
    <w:p>
      <w:r>
        <w:t>Điều 2. Điều khoản thi hành</w:t>
      </w:r>
    </w:p>
    <w:p>
      <w:r>
        <w:t>1.  Quyết định này có hiệu lực thi hành từ ngày 20 tháng 8 năm 2024.</w:t>
      </w:r>
    </w:p>
    <w:p>
      <w:r>
        <w:t>2.  Chánh Văn phòng UBND tỉnh; Giám đốc các Sở, ban, ngành; Chủ tịch UBND các huyện, thành phố và các cá nhân, tổ chức, đơn vị có liên quan chịu trách nhiệm thi hành Quyết định này./.</w:t>
      </w:r>
    </w:p>
    <w:p>
      <w:r>
        <w:t>Nơi nhận:</w:t>
      </w:r>
    </w:p>
    <w:p>
      <w:r>
        <w:t>- Bộ Tài chính;</w:t>
      </w:r>
    </w:p>
    <w:p>
      <w:r>
        <w:t>- Thường trực Tỉnh ủy;</w:t>
      </w:r>
    </w:p>
    <w:p>
      <w:r>
        <w:t>- Thường trực HĐND tỉnh;</w:t>
      </w:r>
    </w:p>
    <w:p>
      <w:r>
        <w:t>- Chủ tịch, các PCT UBND tỉnh;</w:t>
      </w:r>
    </w:p>
    <w:p>
      <w:r>
        <w:t>- Vụ Pháp chế - Bộ Tài chính;</w:t>
      </w:r>
    </w:p>
    <w:p>
      <w:r>
        <w:t>- Cục kiểm tra văn bản QPPL - Bộ Tư pháp;</w:t>
      </w:r>
    </w:p>
    <w:p>
      <w:r>
        <w:t>- Như Điều 2;</w:t>
      </w:r>
    </w:p>
    <w:p>
      <w:r>
        <w:t>- Lãnh đạo VP UBND tỉnh;</w:t>
      </w:r>
    </w:p>
    <w:p>
      <w:r>
        <w:t>- Trung tâm thông tin;</w:t>
      </w:r>
    </w:p>
    <w:p>
      <w:r>
        <w:t>- Lưu: VT, TH (Đức Anh).</w:t>
      </w:r>
    </w:p>
    <w:p>
      <w:r>
        <w:t>TM. ỦY BAN NHÂN DÂN</w:t>
      </w:r>
    </w:p>
    <w:p>
      <w:r>
        <w:t>CHỦ TỊCH</w:t>
      </w:r>
    </w:p>
    <w:p>
      <w:r>
        <w:t>Hoàng Quốc Khánh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