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về phân cấp cho Sở Văn hóa, Thể thao và Du lịch thực hiện nội dung trong lĩnh vực văn hóa, du lịch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18/11/2023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30/2023/QĐ-UBND</w:t>
      </w:r>
    </w:p>
    <w:p>
      <w:r>
        <w:t>Quảng Nam, ngày 08 tháng 11 năm 2023</w:t>
      </w:r>
    </w:p>
    <w:p>
      <w:r>
        <w:t>QUYẾT ĐỊNH</w:t>
      </w:r>
    </w:p>
    <w:p>
      <w:r>
        <w:t>VỀ VIỆC PHÂN CẤP CHO SỞ VĂN HÓA, THỂ THAO VÀ DU LỊCH THỰC HIỆN MỘT SỐ NỘI DUNG TRONG LĨNH VỰC VĂN HÓA, DU LỊCH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Di sản văn hóa ngày 29 tháng 6 năm 2001; Luật sửa đổi, bổ sung một số điều của Luật Di sản văn hóa ngày 18 tháng 6 năm 2009;</w:t>
      </w:r>
    </w:p>
    <w:p>
      <w:r>
        <w:t>Căn cứ Luật Du lịch số 09/2017/QH14 ngày 19 tháng 6 năm 2017;</w:t>
      </w:r>
    </w:p>
    <w:p>
      <w:r>
        <w:t>Căn cứ Luật Thư viện số 46/2019/QH14 ngày 21 tháng 11 năm 2019;</w:t>
      </w:r>
    </w:p>
    <w:p>
      <w:r>
        <w:t>Căn cứ Nghị định số 113/2013/NĐ-CP ngày 02 tháng 10 năm 2013 của Chính phủ về hoạt động mỹ thuật;</w:t>
      </w:r>
    </w:p>
    <w:p>
      <w:r>
        <w:t>Căn cứ Nghị định số 168/2017/NĐ-CP ngày 31 tháng 12 năm 2017 của Chính phủ quy định chi tiết một số điều của Luật Du lịch;</w:t>
      </w:r>
    </w:p>
    <w:p>
      <w:r>
        <w:t>Căn cứ Nghị định số 110/2018/NĐ-CP ngày 29 tháng 8 năm 2019 của Chính phủ quy định về quản lý và tổ chức lễ hội;</w:t>
      </w:r>
    </w:p>
    <w:p>
      <w:r>
        <w:t>Căn cứ Nghị định số 93/2020/NĐ-CP ngày 18 tháng 8 năm 2020 quy định chi tiết một số điều của Luật Thư viện;</w:t>
      </w:r>
    </w:p>
    <w:p>
      <w:r>
        <w:t>Căn cứ Nghị định số 144/2020/NĐ-CP ngày 14 tháng 12 năm 2020 của Chính phủ quy định về hoạt động nghệ thuật biểu diễn;</w:t>
      </w:r>
    </w:p>
    <w:p>
      <w:r>
        <w:t>Căn cứ Thông tư số 01/2018/TT-BVHTTDL ngày 18 tháng 01 năm 2018 của Bộ Văn hóa, Thể thao và Du lịch quy định chi tiết thi hành một số điều tại Nghị định số 113/2013/NĐ-CP ngày 02 tháng 10 năm 2013 của Chính phủ về hoạt động mỹ thuật;</w:t>
      </w:r>
    </w:p>
    <w:p>
      <w:r>
        <w:t>Căn cứ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Thực hiện Nghị quyết số 57/NQ-HĐND ngày 09 tháng 12 năm 2022 của Hội đồng nhân dân tỉnh về thông qua Đề án về đẩy mạnh phân cấp trong quản lý nhà nước tỉnh Quảng Nam giai đoạn 2022-2026;</w:t>
      </w:r>
    </w:p>
    <w:p>
      <w:r>
        <w:t>Theo đề nghị của Giám đốc Sở Văn hóa, Thể thao và Du lịch tại Tờ trình số 250/TTr-SVHTTDL ngày 20/10/2023.</w:t>
      </w:r>
    </w:p>
    <w:p>
      <w:r>
        <w:t>QUYẾT ĐỊNH:</w:t>
      </w:r>
    </w:p>
    <w:p>
      <w:r>
        <w:t>Điều 1.  Phân cấp cho Sở Văn hóa, Thể thao và Du lịch thực hiện một số nội dung trong lĩnh vực văn hóa, du lịch trên địa bàn tỉnh Quảng Nam theo Phụ lục đính kèm Quyết định này.</w:t>
      </w:r>
    </w:p>
    <w:p>
      <w:r>
        <w:t>Điều 2.  Sở Văn hóa, Thể thao và Du lịch</w:t>
      </w:r>
    </w:p>
    <w:p>
      <w:r>
        <w:t>1. Bố trí nhân lực và các điều kiện cần thiết để thực hiện các nội dung phân cấp tại Điều 1 Quyết định này.</w:t>
      </w:r>
    </w:p>
    <w:p>
      <w:r>
        <w:t>2. Chịu trách nhiệm trước pháp luật và trước UBND tỉnh về các nội dung được phân cấp.</w:t>
      </w:r>
    </w:p>
    <w:p>
      <w:r>
        <w:t>Điều 3.  Chánh Văn phòng UBND tỉnh, Giám đốc Sở Văn hóa, Thể thao và Du lịch, Thủ trưởng các cơ quan, đơn vị và các tổ chức, cá nhân có liên quan chịu trách nhiệm thi hành quyết định này.</w:t>
      </w:r>
    </w:p>
    <w:p>
      <w:r>
        <w:t>Quyết định này có hiệu lực thi hành sau 10 ngày kể từ ngày ký./.</w:t>
      </w:r>
    </w:p>
    <w:p>
      <w:r>
        <w:t>Nơi nhận:</w:t>
      </w:r>
    </w:p>
    <w:p>
      <w:r>
        <w:t>- Như Điều 3;</w:t>
      </w:r>
    </w:p>
    <w:p>
      <w:r>
        <w:t>- Cục Kiểm tra văn bản QPPL Bộ Tư pháp;</w:t>
      </w:r>
    </w:p>
    <w:p>
      <w:r>
        <w:t>- Vụ pháp chế, Bộ VHTTDL;</w:t>
      </w:r>
    </w:p>
    <w:p>
      <w:r>
        <w:t>- TTTU, TT HĐND tỉnh;</w:t>
      </w:r>
    </w:p>
    <w:p>
      <w:r>
        <w:t>- Chủ tịch, các PCT UBND tỉnh;</w:t>
      </w:r>
    </w:p>
    <w:p>
      <w:r>
        <w:t>- Các Sở, Ban, ngành;</w:t>
      </w:r>
    </w:p>
    <w:p>
      <w:r>
        <w:t>- UBND các huyện, thị xã, thành phố;</w:t>
      </w:r>
    </w:p>
    <w:p>
      <w:r>
        <w:t>- Báo QNam, Đài PTTH QNam;</w:t>
      </w:r>
    </w:p>
    <w:p>
      <w:r>
        <w:t>- Cổng Thông tin điện tử tỉnh;</w:t>
      </w:r>
    </w:p>
    <w:p>
      <w:r>
        <w:t>- Công báo tỉnh;</w:t>
      </w:r>
    </w:p>
    <w:p>
      <w:r>
        <w:t>- CPVP;</w:t>
      </w:r>
    </w:p>
    <w:p>
      <w:r>
        <w:t>- Lưu: VT, KGVX (H).</w:t>
      </w:r>
    </w:p>
    <w:p>
      <w:r>
        <w:t>TM. ỦY BAN NHÂN DÂN</w:t>
      </w:r>
    </w:p>
    <w:p>
      <w:r>
        <w:t>CHỦ TỊCH</w:t>
      </w:r>
    </w:p>
    <w:p>
      <w:r>
        <w:t>Lê Trí Thanh</w:t>
      </w:r>
    </w:p>
    <w:p>
      <w:r>
        <w:t>PHỤ LỤC</w:t>
      </w:r>
    </w:p>
    <w:p>
      <w:r>
        <w:t>NỘI DUNG PHÂN CẤP THỰC HIỆN MỘT SỐ NỘI DUNG TRONG LĨNH VỰC VĂN HÓA, DU LỊCH</w:t>
      </w:r>
    </w:p>
    <w:p>
      <w:r>
        <w:t>(Kèm theo Quyết định số 30/2023/QĐ-UBND ngày 08/11/2023 của UBND tỉnh Quảng Nam)</w:t>
      </w:r>
    </w:p>
    <w:p>
      <w:r>
        <w:t>STT</w:t>
      </w:r>
    </w:p>
    <w:p>
      <w:r>
        <w:t>Nội dung, nhiệm vụ phân cấp</w:t>
      </w:r>
    </w:p>
    <w:p>
      <w:r>
        <w:t>A</w:t>
      </w:r>
    </w:p>
    <w:p>
      <w:r>
        <w:t>Lĩnh vực văn hóa</w:t>
      </w:r>
    </w:p>
    <w:p>
      <w:r>
        <w:t>I</w:t>
      </w:r>
    </w:p>
    <w:p>
      <w:r>
        <w:t>Nghệ thuật biểu diễn</w:t>
      </w:r>
    </w:p>
    <w:p>
      <w:r>
        <w:t>1</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2</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3</w:t>
      </w:r>
    </w:p>
    <w:p>
      <w:r>
        <w:t>Thủ tục tổ chức cuộc thi người đẹp, người mẫu</w:t>
      </w:r>
    </w:p>
    <w:p>
      <w:r>
        <w:t>II</w:t>
      </w:r>
    </w:p>
    <w:p>
      <w:r>
        <w:t>Mỹ thuật, Nhiếp ảnh, Triển lãm</w:t>
      </w:r>
    </w:p>
    <w:p>
      <w:r>
        <w:t>4</w:t>
      </w:r>
    </w:p>
    <w:p>
      <w:r>
        <w:t>Thủ tục cấp giấy phép triển lãm mỹ thuật</w:t>
      </w:r>
    </w:p>
    <w:p>
      <w:r>
        <w:t>5</w:t>
      </w:r>
    </w:p>
    <w:p>
      <w:r>
        <w:t>Thủ tục cấp giấy phép xây dựng tượng đài, tranh hoành tráng</w:t>
      </w:r>
    </w:p>
    <w:p>
      <w:r>
        <w:t>6</w:t>
      </w:r>
    </w:p>
    <w:p>
      <w:r>
        <w:t>Thủ tục cấp giấy phép tổ chức trại sáng tác điêu khắc</w:t>
      </w:r>
    </w:p>
    <w:p>
      <w:r>
        <w:t>III</w:t>
      </w:r>
    </w:p>
    <w:p>
      <w:r>
        <w:t>Văn hóa cơ sở</w:t>
      </w:r>
    </w:p>
    <w:p>
      <w:r>
        <w:t>7</w:t>
      </w:r>
    </w:p>
    <w:p>
      <w:r>
        <w:t>Thủ tục đăng ký tổ chức lễ hội cấp tỉnh</w:t>
      </w:r>
    </w:p>
    <w:p>
      <w:r>
        <w:t>8</w:t>
      </w:r>
    </w:p>
    <w:p>
      <w:r>
        <w:t>Thủ tục thông báo tổ chức lễ hội cấp tỉnh</w:t>
      </w:r>
    </w:p>
    <w:p>
      <w:r>
        <w:t>IV</w:t>
      </w:r>
    </w:p>
    <w:p>
      <w:r>
        <w:t>Thư viện</w:t>
      </w:r>
    </w:p>
    <w:p>
      <w:r>
        <w:t>9</w:t>
      </w:r>
    </w:p>
    <w:p>
      <w:r>
        <w:t>Thủ tục thông báo thành lập đối với thư viện chuyên ngành ở cấp tỉnh, thư viện đại học là thư viện ngoài công lập và thư viện của tổ chức, cá nhân nước ngoài có phục vụ người Việt Nam</w:t>
      </w:r>
    </w:p>
    <w:p>
      <w:r>
        <w:t>10</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11</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B</w:t>
      </w:r>
    </w:p>
    <w:p>
      <w:r>
        <w:t>Lĩnh vực Du lịch</w:t>
      </w:r>
    </w:p>
    <w:p>
      <w:r>
        <w:t>12</w:t>
      </w:r>
    </w:p>
    <w:p>
      <w:r>
        <w:t>Thủ tục Công nhận điểm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