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bãi bỏ Quyết định 30/2018/QĐ-UBND quy định về chính sách hỗ trợ đào tạo nghề, giải quyết việc làm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30/2023/QĐ-UBND</w:t>
      </w:r>
    </w:p>
    <w:p>
      <w:r>
        <w:t>Quảng Ngãi, ngày 21 tháng 7 năm 2023</w:t>
      </w:r>
    </w:p>
    <w:p>
      <w:r>
        <w:t>QUYẾT ĐỊNH</w:t>
      </w:r>
    </w:p>
    <w:p>
      <w:r>
        <w:t>BÃI BỎ QUYẾT ĐỊNH SỐ 30/2018/QĐ-UBND NGÀY 10 THÁNG 10 NĂM 2018 CỦA ỦY BAN NHÂN DÂN TỈNH QUẢNG NGÃI QUY ĐỊNH CHÍNH SÁCH HỖ TRỢ ĐÀO TẠO NGHỀ, GIẢI QUYẾT VIỆC LÀM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Cư trú ngày 13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10/2023/NQ-HĐND ngày 22 tháng 5 năm 2023 của Hội đồng nhân dân tỉnh bãi bỏ Nghị quyết số 11/2018/NQ-HĐND ngày 13 tháng 7 năm 2018 của Hội đồng nhân dân tỉnh quy định chính sách hỗ trợ đào tạo nghề, giải quyết việc làm trên địa bàn tỉnh Quảng Ngãi;</w:t>
      </w:r>
    </w:p>
    <w:p>
      <w:r>
        <w:t>Theo đề nghị của Giám đốc Sở Lao động - Thương binh và Xã hội tại Tờ trình số 79/TTr-SLĐTBXH ngày 03 tháng 7 năm 2023; kết quả thẩm định của Sở Tư pháp tại Báo cáo số 121/BC-STP ngày 29 tháng 6 năm 2023 và ý kiến thống nhất của các thành viên UBND tỉnh.</w:t>
      </w:r>
    </w:p>
    <w:p>
      <w:r>
        <w:t>QUYẾT ĐỊNH:</w:t>
      </w:r>
    </w:p>
    <w:p>
      <w:r>
        <w:t>Điều 1.  Bãi bỏ Quyết định số 30/2018/QĐ-UBND ngày 10 tháng 10 năm 2018 của Ủy ban nhân dân tỉnh Quảng Ngãi quy định chính sách hỗ trợ đào tạo nghề, giải quyết việc làm trên địa bàn tỉnh Quảng Ngãi.</w:t>
      </w:r>
    </w:p>
    <w:p>
      <w:r>
        <w:t>Điều 2.  Quyết định này có hiệu lực thi hành kể từ ngày 01 tháng 8 năm 2023.</w:t>
      </w:r>
    </w:p>
    <w:p>
      <w:r>
        <w:t>Điều 3.  Chánh Văn phòng Ủy ban nhân dân tỉnh; Giám đốc các Sở: Lao động - Thương binh và Xã hội, Kế hoạch và Đầu tư, Tài chính, Tư pháp; Trưởng Ban Quản lý Khu kinh tế Dung Quất và các Khu công nghiệp Quảng Ngãi; Thủ trưởng các sở, ban, ngành tỉnh; Chủ tịch Ủy ban nhân dân các huyện, thị xã, thành phố và các đơn vị, tổ chức, cá nhân có liên quan chịu trách nhiệm thi hành Quyết định này./.</w:t>
      </w:r>
    </w:p>
    <w:p>
      <w:r>
        <w:t>Nơi nhận:</w:t>
      </w:r>
    </w:p>
    <w:p>
      <w:r>
        <w:t>- Như Điều 3;</w:t>
      </w:r>
    </w:p>
    <w:p>
      <w:r>
        <w:t>- Văn phòng Chính phủ;</w:t>
      </w:r>
    </w:p>
    <w:p>
      <w:r>
        <w:t>- Bộ Lao động-Thương binh và Xã hội;</w:t>
      </w:r>
    </w:p>
    <w:p>
      <w:r>
        <w:t>- Cục Kiểm tra văn bản QPPL, Bộ Tư pháp;</w:t>
      </w:r>
    </w:p>
    <w:p>
      <w:r>
        <w:t>- Vụ Pháp chế, Bộ Lao động-Thương binh và Xã hội;</w:t>
      </w:r>
    </w:p>
    <w:p>
      <w:r>
        <w:t>- Bộ Tài chính;</w:t>
      </w:r>
    </w:p>
    <w:p>
      <w:r>
        <w:t>- TT Tỉnh ủy, TT HĐND tỉnh;</w:t>
      </w:r>
    </w:p>
    <w:p>
      <w:r>
        <w:t>- CT, PCT UBND tỉnh;</w:t>
      </w:r>
    </w:p>
    <w:p>
      <w:r>
        <w:t>- Đoàn Đại biểu Quốc hội tỉnh;</w:t>
      </w:r>
    </w:p>
    <w:p>
      <w:r>
        <w:t>- Ủy ban MTTQ Việt Nam tỉnh và các tổ chức chính trị - xã hội tỉnh;</w:t>
      </w:r>
    </w:p>
    <w:p>
      <w:r>
        <w:t>- Các Ban HĐND tỉnh;</w:t>
      </w:r>
    </w:p>
    <w:p>
      <w:r>
        <w:t>- VP Đoàn ĐBQH và HĐND tỉnh;</w:t>
      </w:r>
    </w:p>
    <w:p>
      <w:r>
        <w:t>- Cơ quan Trung ương đóng trên địa bàn tỉnh;</w:t>
      </w:r>
    </w:p>
    <w:p>
      <w:r>
        <w:t>- Trung tâm Công báo và Tin học tỉnh;</w:t>
      </w:r>
    </w:p>
    <w:p>
      <w:r>
        <w:t>- Đài PTTH tỉnh, Báo Quảng Ngãi;</w:t>
      </w:r>
    </w:p>
    <w:p>
      <w:r>
        <w:t>- VPUB: PCVP(VX), KTTH, CBTH;</w:t>
      </w:r>
    </w:p>
    <w:p>
      <w:r>
        <w:t>- Lưu: VT, KGVXmy330</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