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2970/QĐ-UBND năm 2023 phê duyệt quy trình nội bộ, quy trình điện tử giải quyết thủ tục hành chính theo cơ chế một cửa, một cửa liên thông trong các lĩnh vực Hoạt động xây dựng thuộc thẩm quyền giải quyết của Sở Xây dựng và Ủy ban nhân dân cấp huyện,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16/12/2023</w:t>
            </w:r>
          </w:p>
        </w:tc>
      </w:tr>
      <w:tr>
        <w:tc>
          <w:tcPr>
            <w:tcW w:type="dxa" w:w="4320"/>
          </w:tcPr>
          <w:p>
            <w:r>
              <w:t>Ngày hiệu lực</w:t>
            </w:r>
          </w:p>
        </w:tc>
        <w:tc>
          <w:tcPr>
            <w:tcW w:type="dxa" w:w="4320"/>
          </w:tcPr>
          <w:p>
            <w:r>
              <w:t>16/12/2023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2970/QĐ-UBND</w:t>
      </w:r>
    </w:p>
    <w:p>
      <w:r>
        <w:t>Thừa Thiên Huế, ngày 16 tháng 12 năm 2023</w:t>
      </w:r>
    </w:p>
    <w:p>
      <w:r>
        <w:t>QUYẾT ĐỊNH</w:t>
      </w:r>
    </w:p>
    <w:p>
      <w:r>
        <w:t>PHÊ DUYỆT QUY TRÌNH NỘI BỘ, QUY TRÌNH ĐIỆN TỬ GIẢI QUYẾT THỦ TỤC HÀNH CHÍNH THEO CƠ CHẾ MỘT CỬA, MỘT CỬA LIÊN THÔNG TRONG CÁC LĨNH VỰC HOẠT ĐỘNG XÂY DỰNG THUỘC THẨM QUYỀN GIẢI QUYẾT CỦA SỞ XÂY DỰNG VÀ UBND CẤP HUYỆN</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 Căn cứ Quyết định số 2657/QĐ-UBND ngày 08 tháng 11 năm 2023 của UBND tỉnh về việc Công bố danh mục thủ tục hành chính mới ban hành, sửa đổi, bổ sung, bãi bỏ trong lĩnh vực Hoạt động xây dựng thuộc phạm vi chức năng quản lý nhà nước của Sở Xây dựng (thẩm quyền giải quyết của Sở Công Thương, Sở Giao thông vận tải, Sở Nông nghiệp và Phát triển nông thôn, Sở Xây dựng, Ban Quản lý Khu kinh tế, Công nghiệp tỉnh, và UBND cấp huyện);</w:t>
      </w:r>
    </w:p>
    <w:p>
      <w:r>
        <w:t>Theo đề nghị của Giám đốc Sở Xây dựng tại Tờ trình số 4620/TTr-SXD ngày 07 tháng 12 năm 2023.</w:t>
      </w:r>
    </w:p>
    <w:p>
      <w:r>
        <w:t>QUYẾT ĐỊNH:</w:t>
      </w:r>
    </w:p>
    <w:p>
      <w:r>
        <w:t>Điều 1   .   Phê duyệt kèm theo Quyết định này 28 quy trình nội bộ, quy trình điện tử giải quyết thủ tục hành chính theo cơ chế một cửa, một cửa liên thông trong lĩnh vực Hoạt động xây dựng thuộc thẩm quyền giải quyết của Sở Xây dựng và UBND cấp huyện áp dụng trên địa bàn tỉnh. Cụ thể:</w:t>
      </w:r>
    </w:p>
    <w:p>
      <w:r>
        <w:t>1. Phụ lục I gồm 22 quy trình thuộc thẩm quyền giải quyết của Sở Xây dựng.</w:t>
      </w:r>
    </w:p>
    <w:p>
      <w:r>
        <w:t>2. Phụ lục II gồm 06 quy trình thuộc thẩm quyền giải quyết của UBND cấp huyện.</w:t>
      </w:r>
    </w:p>
    <w:p>
      <w:r>
        <w:t>Điều 2.      Sở Xây dựng và UBND cấp huyện có trách nhiệm thiết lập quy trình điện tử giải quyết thủ tục hành chính phần việc của đơn vị mình trên phần mềm Hệ thống xử lý một cửa tập trung tỉnh Thừa Thiên Huế .</w:t>
      </w:r>
    </w:p>
    <w:p>
      <w:r>
        <w:t>Điều 3   .   Quyết định này có hiệu lực thi hành kể từ ngày ký.</w:t>
      </w:r>
    </w:p>
    <w:p>
      <w:r>
        <w:t>- Thay thế quy trình số 1 và 2 phần I. Lĩnh vực Hoạt động xây dựng tại Quyết định số 1301/QĐ-UBND ngày 06/6/2023 của UBND tỉnh về phê duyệt quy trình nội bộ giải quyết thủ tục hành chính cắt giảm thời gian giải quyết khi nộp hồ sơ bằng hình thức trực tuyến so với hình thức nộp hồ sơ trực tiếp thuộc thẩm quyền giải quyết của Sở Xây dựng tỉnh Thừa Thiên Huế.</w:t>
      </w:r>
    </w:p>
    <w:p>
      <w:r>
        <w:t>- Thay thế quy trình từ số 1 đến số 20 phần I. Lĩnh vực Hoạt động xây dựng tại Quyết định số 2995/QĐ-UBND ngày 17/7/2021 của UBND tỉnh về phê duyệt quy trình nội bộ giải quyết TTHC theo cơ chế một cửa, một của liên thông thuộc thẩm quyền giải quyết của Sở Xây dựng.</w:t>
      </w:r>
    </w:p>
    <w:p>
      <w:r>
        <w:t>- Thay thế quy trình từ số 2 đến số 7 phần II. Lĩnh vực hoạt động xây dựng tại Quyết định số 2705/QĐ-UBND ngày 25/10/2021 của UBND tỉnh  về phê duyệt   quy trình nội bộ giải quyết thủ tục hành chính thực hiện theo cơ chế một cửa, một   cửa liên thông thuộc thẩm quyền quyết định của UBND cấp huyện áp dụng trên   địa bàn tỉnh (chuẩn hóa ngành Xây dựng).</w:t>
      </w:r>
    </w:p>
    <w:p>
      <w:r>
        <w:t>Điều 4.      Chánh Văn phòng Ủy ban nhân dân tỉnh, Giám đốc Sở Xây dựng, Giám đốc Trung tâm Phục vụ hành chính công tỉnh; Chủ tịch UBND các huyện, thị xã và thành phố Huế;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tỉnh;</w:t>
      </w:r>
    </w:p>
    <w:p>
      <w:r>
        <w:t>- Các Sở: Giao thông vận tải, Công Thương, Nông nghiệp và Phát triển nông thôn; Ban Quản lý KKT, CN tỉnh;</w:t>
      </w:r>
    </w:p>
    <w:p>
      <w:r>
        <w:t>- Các PCVP UBND tỉnh;</w:t>
      </w:r>
    </w:p>
    <w:p>
      <w:r>
        <w:t>- Trung tâm PVHCC, Cổng TTĐT;</w:t>
      </w:r>
    </w:p>
    <w:p>
      <w:r>
        <w:t>- Lưu: VT, KSTT.</w:t>
      </w:r>
    </w:p>
    <w:p>
      <w:r>
        <w:t>KT. CHỦ TỊCH</w:t>
      </w:r>
    </w:p>
    <w:p>
      <w:r>
        <w:t>PHÓ CHỦ TỊCH</w:t>
      </w:r>
    </w:p>
    <w:p>
      <w:r>
        <w:t>Hoàng Hải Minh</w:t>
      </w:r>
    </w:p>
    <w:p>
      <w:r>
        <w:t>PHỤ LỤC I</w:t>
      </w:r>
    </w:p>
    <w:p>
      <w:r>
        <w:t>QUY TRÌNH NỘI BỘ, QUY TRÌNH ĐIỆN TỬ GIẢI QUYẾT THỦ TỤC HÀNH CHÍNH TRONG LĨNH VỰC QUẢN LÝ HOẠT ĐỘNG XÂY DỰNG THUỘC THẨM QUYỀN TIẾP NHẬN VÀ GIẢI QUYẾT CỦA SỞ XÂY DỰNG</w:t>
      </w:r>
    </w:p>
    <w:p>
      <w:r>
        <w:t>(Kèm theo Quyết định số 2970/QĐ-UBND ngày 16 tháng 12 năm 2023 của Chủ tịch UBND tỉnh Thừa Thiên Huế)</w:t>
      </w:r>
    </w:p>
    <w:p>
      <w:r>
        <w:t>PHẦN I.</w:t>
      </w:r>
    </w:p>
    <w:p>
      <w:r>
        <w:t>DANH MỤC QUY TRÌNH</w:t>
      </w:r>
    </w:p>
    <w:p>
      <w:r>
        <w:t>TT</w:t>
      </w:r>
    </w:p>
    <w:p>
      <w:r>
        <w:t>Tên Quy trình (Mã TTHC)</w:t>
      </w:r>
    </w:p>
    <w:p>
      <w:r>
        <w:t>Quyết định công bố danh mục     TTHC</w:t>
      </w:r>
    </w:p>
    <w:p>
      <w:r>
        <w:t>1.</w:t>
      </w:r>
    </w:p>
    <w:p>
      <w:r>
        <w:t>Thẩm định Báo cáo nghiên cứu khả thi đầu tư xây dựng/Báo cáo nghiên cứu khả thi đầu tư xây dựng điều chỉnh ( Mã TTHC:  1.009972)</w:t>
      </w:r>
    </w:p>
    <w:p>
      <w:r>
        <w:t>Quyết định số 2657/QĐ-UBND ngày 08/11/2023 của UBND tỉnh về việc Công bố danh mục thủ tục hành chính mới ban hành, sửa đổi, bổ sung, bãi bỏ trong lĩnh vực Hoạt động xây dựng thuộc phạm vi chức năng quản lý nhà nước của Sở Xây dựng (thẩm quyền giải quyết của Sở Công Thương, Sở Giao thông vận tải, Sở Nông nghiệp và Phát triển nông thôn, Sở Xây dựng, Ban Quản lý Khu kinh tế, Công nghiệp tỉnh, và UBND cấp huyện)</w:t>
      </w:r>
    </w:p>
    <w:p>
      <w:r>
        <w:t>2.</w:t>
      </w:r>
    </w:p>
    <w:p>
      <w:r>
        <w:t>Thẩm định thiết kế xây dựng triển khai sau thiết kế cơ sở/điều chỉnh Thiết kế xây dựng triển khai sau thiết kế cơ sở ( Mã TTHC:  1.009973)</w:t>
      </w:r>
    </w:p>
    <w:p>
      <w:r>
        <w:t>3.</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 Mã TTHC:  1.009974)</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 Mã TTHC:  1.009975)</w:t>
      </w:r>
    </w:p>
    <w:p>
      <w:r>
        <w:t>5.</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 ( Mã TTHC:  1.009976)</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 Mã TTHC:  1.009977)</w:t>
      </w:r>
    </w:p>
    <w:p>
      <w:r>
        <w:t>Quyết định số 2657/QĐ-UBND ngày 08/11/2023 của UBND tỉnh về việc Công bố danh mục thủ tục hành chính mới ban hành, sửa đổi, bổ sung, bãi bỏ trong lĩnh vực Hoạt động xây dựng thuộc phạm vi chức năng quản lý nhà nước của Sở Xây dựng (thẩm quyền giải quyết của Sở Công Thương, Sở Giao thông vận tải, Sở Nông nghiệp và Phát triển nông thôn, Sở Xây dựng, Ban Quản lý Khu kinh tế, Công nghiệp tỉnh, và UBND cấp huyện)</w:t>
      </w:r>
    </w:p>
    <w:p>
      <w:r>
        <w:t>7.</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 ( Mã TTHC:  1.009978)</w:t>
      </w:r>
    </w:p>
    <w:p>
      <w:r>
        <w:t>8.</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 ( Mã TTHC:  1.009979)</w:t>
      </w:r>
    </w:p>
    <w:p>
      <w:r>
        <w:t>9.</w:t>
      </w:r>
    </w:p>
    <w:p>
      <w:r>
        <w:t>Cấp chứng chỉ hành nghề hoạt động xây dựng lần đầu hạng II, III ( Mã TTHC:  1.009982)</w:t>
      </w:r>
    </w:p>
    <w:p>
      <w:r>
        <w:t>10.</w:t>
      </w:r>
    </w:p>
    <w:p>
      <w:r>
        <w:t>Cấp điều chỉnh hạng chứng chỉ hành nghề hoạt động xây dựng hạng II, III ( Mã TTHC:  1.009983)</w:t>
      </w:r>
    </w:p>
    <w:p>
      <w:r>
        <w:t>11.</w:t>
      </w:r>
    </w:p>
    <w:p>
      <w:r>
        <w:t>Cấp lại chứng chỉ hành nghề hoạt động xây dựng hạng II, hạng III (trường hợp chứng chỉ mất, hư hỏng) ( Mã TTHC:  1.009984)</w:t>
      </w:r>
    </w:p>
    <w:p>
      <w:r>
        <w:t>12.</w:t>
      </w:r>
    </w:p>
    <w:p>
      <w:r>
        <w:t>Cấp lại chứng chỉ hành nghề hoạt động xây dựng hạng II, III (bị ghi sai thông tin) ( Mã TTHC:  1.009985)</w:t>
      </w:r>
    </w:p>
    <w:p>
      <w:r>
        <w:t>13.</w:t>
      </w:r>
    </w:p>
    <w:p>
      <w:r>
        <w:t>Cấp điều chỉnh, bổ sung nội dung chứng chỉ hành nghề hoạt động xây dựng hạng II, hạng III ( Mã TTHC:  1.009986)</w:t>
      </w:r>
    </w:p>
    <w:p>
      <w:r>
        <w:t>14.</w:t>
      </w:r>
    </w:p>
    <w:p>
      <w:r>
        <w:t>Cấp chuyển đổi chứng chỉ hành nghề hoạt động xây dựng của cá nhân người nước ngoài hạng II, III ( Mã TTHC:  1.009987)</w:t>
      </w:r>
    </w:p>
    <w:p>
      <w:r>
        <w:t>Quyết định số 2657/QĐ-UBND ngày 08/11/2023 của UBND tỉnh về việc Công bố danh mục thủ tục hành chính mới ban hành, sửa đổi, bổ sung, bãi bỏ trong lĩnh vực Hoạt động xây dựng thuộc phạm vi chức năng quản lý nhà nước của Sở Xây dựng (thẩm quyền giải quyết của Sở Công Thương, Sở Giao thông vận tải, Sở Nông nghiệp và Phát triển nông thôn, Sở Xây dựng, Ban Quản lý Khu kinh tế, Công nghiệp tỉnh, và UBND cấp huyện)</w:t>
      </w:r>
    </w:p>
    <w:p>
      <w:r>
        <w:t>15.</w:t>
      </w:r>
    </w:p>
    <w:p>
      <w:r>
        <w:t>Cấp gia hạn chứng chỉ hành nghề hoạt động xây dựng hạng II, III ( Mã TTHC:  1.009928)</w:t>
      </w:r>
    </w:p>
    <w:p>
      <w:r>
        <w:t>16.</w:t>
      </w:r>
    </w:p>
    <w:p>
      <w:r>
        <w:t>Cấp chứng chỉ năng lực hoạt động xây dựng lần đầu hạng II, hạng III ( Mã TTHC:  1.009988)</w:t>
      </w:r>
    </w:p>
    <w:p>
      <w:r>
        <w:t>17.</w:t>
      </w:r>
    </w:p>
    <w:p>
      <w:r>
        <w:t>Cấp lại chứng chỉ năng lực hoạt động xây dựng hạng II, hạng III (do mất, hư hỏng) ( Mã TTHC:  1.009989)</w:t>
      </w:r>
    </w:p>
    <w:p>
      <w:r>
        <w:t>18.</w:t>
      </w:r>
    </w:p>
    <w:p>
      <w:r>
        <w:t>Cấp lại chứng chỉ năng lực hoạt động xây dựng hạng II, hạng III (do bị ghi sai thông tin) ( Mã TTHC:  1.009990)</w:t>
      </w:r>
    </w:p>
    <w:p>
      <w:r>
        <w:t>19.</w:t>
      </w:r>
    </w:p>
    <w:p>
      <w:r>
        <w:t>Cấp điều chỉnh, bổ sung nội dung chứng chỉ năng lực hoạt động xây dựng hạng II, hạng III ( Mã TTHC:  1.009991)</w:t>
      </w:r>
    </w:p>
    <w:p>
      <w:r>
        <w:t>20.</w:t>
      </w:r>
    </w:p>
    <w:p>
      <w:r>
        <w:t>Cấp gia hạn chứng chỉ năng lực hoạt động xây dựng hạng II, III ( Mã TTHC:  1.009936)</w:t>
      </w:r>
    </w:p>
    <w:p>
      <w:r>
        <w:t>21.</w:t>
      </w:r>
    </w:p>
    <w:p>
      <w:r>
        <w:t>Cấp giấy phép hoạt động xây dựng cho nhà thầu nước ngoài ( Mã TTHC:  1.011976)</w:t>
      </w:r>
    </w:p>
    <w:p>
      <w:r>
        <w:t>22.</w:t>
      </w:r>
    </w:p>
    <w:p>
      <w:r>
        <w:t>Cấp điều chỉnh giấy phép hoạt động xây dựng cho nhà thầu nước ngoài ( Mã TTHC:  1.011977)</w:t>
      </w:r>
    </w:p>
    <w:p>
      <w:r>
        <w:t>* Ghi chú:</w:t>
      </w:r>
    </w:p>
    <w:p>
      <w:r>
        <w:t>-     Nội dung cụ thể về Quyết định công bố danh mục TTHC truy cập trên Cổng dịch vụ công quốc gia (https://dichvucong.gov.vn/) hoặc truy cập Cổng dịch vụ công tỉnh (https://dichvucong.thuathienhue.gov.vn/).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