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2964/QĐ-UBND năm 2024 phê duyệt phương án đơn giản hóa thủ tục hành chính nội bộ lĩnh vực y tế dự phòng trong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2964/QĐ-UBND</w:t>
      </w:r>
    </w:p>
    <w:p>
      <w:r>
        <w:t>Khánh Hòa, ngày 14 tháng 11 năm 2024</w:t>
      </w:r>
    </w:p>
    <w:p>
      <w:r>
        <w:t>QUYẾT ĐỊNH</w:t>
      </w:r>
    </w:p>
    <w:p>
      <w:r>
        <w:t>PHÊ DUYỆT PHƯƠNG ÁN ĐƠN GIẢN HÓA THỦ TỤC HÀNH CHÍNH NỘI BỘ LĨNH VỰC Y TẾ DỰ PHÒNG TRONG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Kế hoạch số 10583/KH-UBND ngày 31/10/2022 của UBND tỉnh về việc rà soát, đơn giản hóa thủ tục hành chính nội bộ trong hệ thống cơ quan hành chính nhà nước trên địa bàn tỉnh giai đoạn 2022-2025;</w:t>
      </w:r>
    </w:p>
    <w:p>
      <w:r>
        <w:t>Căn cứ Quyết định số 2824/QĐ-UBND ngày 31/10/2024 của Chủ tịch UBND tỉnh về việc công bố thủ tục hành chính nội bộ trong tỉnh Khánh Hòa;</w:t>
      </w:r>
    </w:p>
    <w:p>
      <w:r>
        <w:t>Theo đề nghị của Giám đốc Sở Y tế tại Tờ trình số 4551/TTr-SYT ngày 15/10/2024.</w:t>
      </w:r>
    </w:p>
    <w:p>
      <w:r>
        <w:t>QUYẾT ĐỊNH:</w:t>
      </w:r>
    </w:p>
    <w:p>
      <w:r>
        <w:t>Điều 1.    Phê duyệt kèm theo Quyết định này phương án đơn giản hóa thủ tục hành chính nội bộ trong lĩnh vực y tế dự phòng thuộc phạm vi, chức năng quản lý của UBND tỉnh Khánh Hòa.</w:t>
      </w:r>
    </w:p>
    <w:p>
      <w:r>
        <w:t>Điều 2.    Quyết định này có hiệu lực thi hành kể từ ngày ký. Giao Sở Y tế chủ trì, phối hợp các cơ quan liên quan tổ chức thực thi phương án đơn giản hóa thủ tục hành chính nội bộ và theo dõi, kiểm tra, đôn đốc các đơn vị có liên quan thực hiện Quyết định này.</w:t>
      </w:r>
    </w:p>
    <w:p>
      <w:r>
        <w:t>Điều 3.    Chánh Văn phòng Ủy ban nhân dân tỉnh, Giám đốc Sở Y tế,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Cục Kiểm soát TTHC (VPCP);</w:t>
      </w:r>
    </w:p>
    <w:p>
      <w:r>
        <w:t>- Trung tâm công báo;</w:t>
      </w:r>
    </w:p>
    <w:p>
      <w:r>
        <w:t>- Cổng Thông tin điện tử tỉnh;</w:t>
      </w:r>
    </w:p>
    <w:p>
      <w:r>
        <w:t>- Lưu: VT, TN, HL.</w:t>
      </w:r>
    </w:p>
    <w:p>
      <w:r>
        <w:t>CHỦ TỊCH</w:t>
      </w:r>
    </w:p>
    <w:p>
      <w:r>
        <w:t>Nguyễn Tấn Tuân</w:t>
      </w:r>
    </w:p>
    <w:p>
      <w:r>
        <w:t>PHỤ LỤC</w:t>
      </w:r>
    </w:p>
    <w:p>
      <w:r>
        <w:t>PHƯƠNG ÁN ĐƠN GIẢN HÓA THỦ TỤC HÀNH CHÍNH NỘI BỘ LĨNH VỰC Y TẾ DỰ PHÒNG THUỘC PHẠM VI, CHỨC NĂNG QUẢN LÝ CỦA UBND TỈNH KHÁNH HÒA</w:t>
      </w:r>
    </w:p>
    <w:p>
      <w:r>
        <w:t>(Kèm theo Quyết định số 2964/QĐ-UBND ngày 14/11/2024 của Chủ tịch Ủy ban nhân dân tỉnh)</w:t>
      </w:r>
    </w:p>
    <w:p>
      <w:r>
        <w:t>1. Thủ tục công bố dịch bệnh truyền nhiễm thuộc nhóm A (Dịch xảy ra tại tỉnh Khánh Hòa)</w:t>
      </w:r>
    </w:p>
    <w:p>
      <w:r>
        <w:t>1.1. Nội dung đơn giản hoá</w:t>
      </w:r>
    </w:p>
    <w:p>
      <w:r>
        <w:t>Cắt giảm thời gian thực hiện thủ tục hành chính:  Giảm 08 giờ  (từ 36 giờ thành 28 giờ).</w:t>
      </w:r>
    </w:p>
    <w:p>
      <w:r>
        <w:t>Lí do: Thực tế khi thực hiện thủ tục hành chính trong thời gian 28 giờ (giảm 22% thời gian quy định).</w:t>
      </w:r>
    </w:p>
    <w:p>
      <w:r>
        <w:t>1.2. Kiến nghị thực thi</w:t>
      </w:r>
    </w:p>
    <w:p>
      <w:r>
        <w:t>Sửa đổi Khoản 2 Khoản 3 Khoản 4 Điều 3 Quyết định 02/2016/QĐ-TTg ngày 28/01/2016 của Thủ tướng Chính phủ quy định điều kiện công bố dịch, công bố hết dịch bệnh truyền nhiễm.</w:t>
      </w:r>
    </w:p>
    <w:p>
      <w:r>
        <w:t>Lộ trình thực hiện: Quý I năm 2025.</w:t>
      </w:r>
    </w:p>
    <w:p>
      <w:r>
        <w:t>1.3. Lợi ích phương án đơn giản hóa</w:t>
      </w:r>
    </w:p>
    <w:p>
      <w:r>
        <w:t>Tạo điều kiện tiết kiệm thời gian và chi phí thực hiện cho cơ quan, tổ chức.</w:t>
      </w:r>
    </w:p>
    <w:p>
      <w:r>
        <w:t>- Chi phí tuân thủ TTHC trước khi đơn giản hóa: 1.440.000 đồng/năm</w:t>
      </w:r>
    </w:p>
    <w:p>
      <w:r>
        <w:t>- Chi phí tuân thủ TTHC sau khi đơn giản hóa: 1.120.000 đồng/năm</w:t>
      </w:r>
    </w:p>
    <w:p>
      <w:r>
        <w:t>- Chi phí tiết kiệm: 320.000 đồng/năm.</w:t>
      </w:r>
    </w:p>
    <w:p>
      <w:r>
        <w:t>- Tỷ lệ cắt giảm chi phí: 22.22%.</w:t>
      </w:r>
    </w:p>
    <w:p>
      <w:r>
        <w:t>2. Thủ tục công bố dịch bệnh truyền nhiễm thuộc nhóm B, C (Dịch xảy ra tại tỉnh Khánh Hòa)</w:t>
      </w:r>
    </w:p>
    <w:p>
      <w:r>
        <w:t>2.1. Nội dung đơn giản hoá</w:t>
      </w:r>
    </w:p>
    <w:p>
      <w:r>
        <w:t>Cắt giảm thời gian thực hiện thủ tục hành chính:  Giảm 10 giờ  (từ 48 giờ thành 38 giờ).</w:t>
      </w:r>
    </w:p>
    <w:p>
      <w:r>
        <w:t>Lí do: Thực tế khi thực hiện thủ tục hành chính trong thời gian 38 giờ (giảm 20,8% thời gian quy định).</w:t>
      </w:r>
    </w:p>
    <w:p>
      <w:r>
        <w:t>2.2. Kiến nghị thực thi</w:t>
      </w:r>
    </w:p>
    <w:p>
      <w:r>
        <w:t>Sửa đổi Khoản 2 Khoản 3 Điều 4 Quyết định 02/2016/QĐ-TTg ngày 28/01/2016 của Thủ tướng Chính phủ quy định điều kiện công bố dịch, công bố hết dịch bệnh truyền nhiễm.</w:t>
      </w:r>
    </w:p>
    <w:p>
      <w:r>
        <w:t>Lộ trình thực hiện: Quý I năm 2025.</w:t>
      </w:r>
    </w:p>
    <w:p>
      <w:r>
        <w:t>2.3. Lợi ích phương án đơn giản hóa</w:t>
      </w:r>
    </w:p>
    <w:p>
      <w:r>
        <w:t>Tạo điều kiện tiết kiệm thời gian và chi phí thực hiện cho cơ quan, tổ chức.</w:t>
      </w:r>
    </w:p>
    <w:p>
      <w:r>
        <w:t>- Chi phí tuân thủ TTHC trước khi đơn giản hóa: 1.920.000 đồng/năm.</w:t>
      </w:r>
    </w:p>
    <w:p>
      <w:r>
        <w:t>- Chi phí tuân thủ TTHC sau khi đơn giản hóa: 1.520.000 đồng/năm.</w:t>
      </w:r>
    </w:p>
    <w:p>
      <w:r>
        <w:t>- Chi phí tiết kiệm: 400.000 đồng/năm.</w:t>
      </w:r>
    </w:p>
    <w:p>
      <w:r>
        <w:t>- Tỷ lệ cắt giảm chi phí: 20,8%.</w:t>
      </w:r>
    </w:p>
    <w:p>
      <w:r>
        <w:t>3. Thủ tục cấp và chi trả tiền bồi thường khi sử dụng vắc xin trong chương trình tiêm chủng mở rộng, tiêm chủng chống dịch gây ảnh hưởng nghiêm trọng đến sức khỏe, tính mạng của người được tiêm chủng</w:t>
      </w:r>
    </w:p>
    <w:p>
      <w:r>
        <w:t>3.1. Nội dung đơn giản hoá</w:t>
      </w:r>
    </w:p>
    <w:p>
      <w:r>
        <w:t>Cắt giảm thời gian thực hiện thủ tục hành chính:  Giảm 06 ngày làm việc  (từ 40 ngày làm việc thành 34 ngày làm việc).</w:t>
      </w:r>
    </w:p>
    <w:p>
      <w:r>
        <w:t>Lí do: Thực tế khi thực hiện thủ tục hành chính có thể cắt giảm thời gian xuống còn 34 ngày làm việc (giảm 15% thời gian quy định).</w:t>
      </w:r>
    </w:p>
    <w:p>
      <w:r>
        <w:t>3.2. Kiến nghị thực thi</w:t>
      </w:r>
    </w:p>
    <w:p>
      <w:r>
        <w:t>Sửa đổi Khoản 1 điều 18 và Khoản 1, Khoản 3 điều 19 Nghị định 104/2016/NĐ-CP ngày 01/07/2016 quy định về hoạt động tiêm chủng.</w:t>
      </w:r>
    </w:p>
    <w:p>
      <w:r>
        <w:t>Lộ trình thực hiện: Quý I năm 2025.</w:t>
      </w:r>
    </w:p>
    <w:p>
      <w:r>
        <w:t>3.3. Lợi ích phương án đơn giản hóa</w:t>
      </w:r>
    </w:p>
    <w:p>
      <w:r>
        <w:t>Tạo điều kiện tiết kiệm thời gian và chi phí thực hiện cho cơ quan, tổ chức.</w:t>
      </w:r>
    </w:p>
    <w:p>
      <w:r>
        <w:t>- Chi phí tuân thủ TTHC trước khi đơn giản hóa: 8.000.000 đồng/năm.</w:t>
      </w:r>
    </w:p>
    <w:p>
      <w:r>
        <w:t>- Chi phí tuân thủ TTHC sau khi đơn giản hóa: 6.080.000 đồng/năm.</w:t>
      </w:r>
    </w:p>
    <w:p>
      <w:r>
        <w:t>- Chi phí tiết kiệm: 1.920.000 đồng/năm.</w:t>
      </w:r>
    </w:p>
    <w:p>
      <w:r>
        <w:t>- Tỷ lệ cắt giảm chi phí: 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