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2961/QĐ-UBND năm 2024 thông qua phương án đơn giản hóa thủ tục hành chính trong lĩnh vực Văn bằng, chứng chỉ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2961/QĐ-UBND</w:t>
      </w:r>
    </w:p>
    <w:p>
      <w:r>
        <w:t>Bình Định, ngày 17 tháng 8 năm 2024</w:t>
      </w:r>
    </w:p>
    <w:p>
      <w:r>
        <w:t>QUYẾT ĐỊNH</w:t>
      </w:r>
    </w:p>
    <w:p>
      <w:r>
        <w:t>THÔNG QUA PHƯƠNG ÁN ĐƠN GIẢN HÓA THỦ TỤC HÀNH CHÍNH TRONG LĨNH VỰC VĂN BẰNG, CHỨNG CHỈ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400/QĐ-UBND ngày 30 tháng 01 năm 2024 của Chủ tịch Ủy ban nhân dân tỉnh về ban hành Kế hoạch rà soát, đánh giá thủ tục hành chính năm 2024 trên địa bàn tỉnh;</w:t>
      </w:r>
    </w:p>
    <w:p>
      <w:r>
        <w:t>Theo đề nghị của Giám đốc Sở Giáo dục và Đào tạo tại Tờ trình số 2158/TTr-SGDĐT ngày 13 tháng 8 năm 2024.</w:t>
      </w:r>
    </w:p>
    <w:p>
      <w:r>
        <w:t>QUYẾT ĐỊNH:</w:t>
      </w:r>
    </w:p>
    <w:p>
      <w:r>
        <w:t>Điều 1.  Thông qua phương án đơn giản hóa 01 thủ tục hành chính trong lĩnh vực Văn bằng, chứng chỉ thuộc phạm vi chức năng quản lý của Sở Giáo dục và Đào tạo  (có Phụ lục kèm theo).</w:t>
      </w:r>
    </w:p>
    <w:p>
      <w:r>
        <w:t>Điều 2.</w:t>
      </w:r>
    </w:p>
    <w:p>
      <w:r>
        <w:t>1. Giao Sở Giáo dục và Đào tạo  chủ trì, phối hợp với các cơ quan liên quan   cụ thể hóa việc áp dụng thực thi phương án đơn giản   hóa   đối với 01 thủ tục hành   chính đã được thông qua tại Điều   1 của Quyết định này.</w:t>
      </w:r>
    </w:p>
    <w:p>
      <w:r>
        <w:t>2.   Giao Văn phòng Ủy ban nhân dân tỉnh theo dõi, kiểm tra, đôn đốc Sở Giáo dục và Đào tạo và các cơ quan, đơn vị liên quan thực thi phương án đơn giản hóa thủ tục hành chính theo quy định  .</w:t>
      </w:r>
    </w:p>
    <w:p>
      <w:r>
        <w:t>Điều 3.    Chánh Văn phòng Ủy ban nhân dân tỉnh, Giám đốc Sở   Giáo dục và Đào tạo  , Giám đốc Trung tâm Phục vụ hành chính công tỉnh và các   cơ quan, đơn vị,   tổ chức, cá nhân có liên quan chịu trách nhiệm thi hành Quyết định này kể từ ngày 30 tháng 8 năm 2024./.</w:t>
      </w:r>
    </w:p>
    <w:p>
      <w:r>
        <w:t>KT. CHỦ TỊCH</w:t>
      </w:r>
    </w:p>
    <w:p>
      <w:r>
        <w:t>PHÓ CHỦ TỊCH</w:t>
      </w:r>
    </w:p>
    <w:p>
      <w:r>
        <w:t>Lâm Hải Giang</w:t>
      </w:r>
    </w:p>
    <w:p>
      <w:r>
        <w:t>PHỤ LỤC</w:t>
      </w:r>
    </w:p>
    <w:p>
      <w:r>
        <w:t>THÔNG QUA PHƯƠNG ÁN ĐƠN GIẢN HÓA THỦ TỤC HÀNH CHÍNH TRONG LĨNH VỰC VĂN BẰNG, CHỨNG CHỈ THUỘC PHẠM VI CHỨC NĂNG QUẢN LÝ CỦA GIÁO DỤC VÀ ĐÀO TẠO</w:t>
      </w:r>
    </w:p>
    <w:p>
      <w:r>
        <w:t>(Ban hành theo Quyết định số: 2961/QĐ-UBND ngày 17/8/2024 của Chủ tịch Ủy ban nhân dân tỉnh</w:t>
      </w:r>
    </w:p>
    <w:p>
      <w:r>
        <w:t>Thủ tục: Chỉnh sửa nội dung văn bằng, chứng chỉ (Mã số thủ tục 2.001914.000.00.00.H08)</w:t>
      </w:r>
    </w:p>
    <w:p>
      <w:r>
        <w:t>1. Nội dung đơn giản hóa</w:t>
      </w:r>
    </w:p>
    <w:p>
      <w:r>
        <w:t>- Về thời hạn giải quyết: đề nghị cắt giảm thời gian giải quyết thủ tục Chỉnh sửa nội dung văn bằng, chứng chỉ từ 05 ngày làm việc xuống còn 04 ngày làm việc  ( giảm 01 ngày làm việc) đối với thẩm quyền giải quyết của Sở Giáo dục và Đào tạo.</w:t>
      </w:r>
    </w:p>
    <w:p>
      <w:r>
        <w:t>Lý do: qua quá trình giải quyết hồ sơ thủ tục hành chính nêu trên nhận thấy hầu hết hồ sơ giải quyết đúng hạn và sớm hạn. Do đó, nhằm tạo điều kiện thuận lợi, giảm chi phí và thời gian cho người dân, đề nghị cắt giảm thời gian giải quyết từ 05 ngày làm việc xuống còn 04 ngày làm việc  ( giảm 01 ngày làm việc).</w:t>
      </w:r>
    </w:p>
    <w:p>
      <w:r>
        <w:t>2. Kiến nghị thực thi</w:t>
      </w:r>
    </w:p>
    <w:p>
      <w:r>
        <w:t>- Tại điểm b khoản 3 Điều 23 Thông tư số 21/2019/TT-BGDĐT ngày 29 tháng 11 năm 2019 của Bộ trưởng Bộ Giáo dục và Đào tạo quy định:  “Trong thời hạn  05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r>
        <w:t>- Do đó, theo nội dung tại điểm 1.1 mục I của Phương án đơn giản hóa thủ tục hành chính nêu trên, đề nghị sửa đổi điểm b khoản 3 Điều 23 Thông tư số 21/2019/TT- BGDĐT ngày 29 tháng 11 năm 2019 của Bộ trưởng Bộ Giáo dục và Đào tạo:  “Trong thời hạn  04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r>
        <w:t>3. Lợi ích phương án đơn giản hóa</w:t>
      </w:r>
    </w:p>
    <w:p>
      <w:r>
        <w:t>- Chi phí tuân thủ TTHC trước khi đơn giản hóa ước tính: 38.601.771 đồng/năm;</w:t>
      </w:r>
    </w:p>
    <w:p>
      <w:r>
        <w:t>- Chi phí tuân thủ TTHC sau khi đơn giản hóa ước tính: 33.583.355 đồng/năm;</w:t>
      </w:r>
    </w:p>
    <w:p>
      <w:r>
        <w:t>- Chi phí tiết kiệm cho cá nhân ước tính: 5.018.416 đồng/năm;</w:t>
      </w:r>
    </w:p>
    <w:p>
      <w:r>
        <w:t>- Tỷ lệ cắt giảm chi phí: 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